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5954"/>
      </w:tblGrid>
      <w:tr w:rsidR="00BE30DD" w:rsidTr="00BE30DD">
        <w:tc>
          <w:tcPr>
            <w:tcW w:w="3544" w:type="dxa"/>
            <w:hideMark/>
          </w:tcPr>
          <w:p w:rsidR="00BE30DD" w:rsidRDefault="00BE30DD" w:rsidP="00D35C2C">
            <w:pPr>
              <w:autoSpaceDE w:val="0"/>
              <w:spacing w:line="240" w:lineRule="exact"/>
              <w:ind w:left="-5041" w:right="624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fldChar w:fldCharType="begin"/>
            </w:r>
            <w:r>
              <w:rPr>
                <w:szCs w:val="28"/>
                <w:lang w:val="en-US"/>
              </w:rPr>
              <w:instrText>PAGE   \* MERGEFORMAT</w:instrText>
            </w:r>
            <w:r>
              <w:rPr>
                <w:szCs w:val="28"/>
                <w:lang w:val="en-US"/>
              </w:rPr>
              <w:fldChar w:fldCharType="separate"/>
            </w:r>
            <w:r w:rsidR="00DF4170">
              <w:rPr>
                <w:noProof/>
                <w:szCs w:val="28"/>
                <w:lang w:val="en-US"/>
              </w:rPr>
              <w:t>1</w:t>
            </w:r>
            <w:r>
              <w:rPr>
                <w:szCs w:val="28"/>
                <w:lang w:val="en-US"/>
              </w:rPr>
              <w:fldChar w:fldCharType="end"/>
            </w:r>
            <w:r>
              <w:rPr>
                <w:szCs w:val="28"/>
                <w:lang w:val="en-US"/>
              </w:rPr>
              <w:t xml:space="preserve">              </w:t>
            </w:r>
          </w:p>
        </w:tc>
        <w:tc>
          <w:tcPr>
            <w:tcW w:w="5954" w:type="dxa"/>
          </w:tcPr>
          <w:p w:rsidR="00BE30DD" w:rsidRPr="00BE30DD" w:rsidRDefault="00BE30DD" w:rsidP="00D35C2C">
            <w:pPr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  <w:r w:rsidRPr="00BE30DD">
              <w:rPr>
                <w:sz w:val="28"/>
                <w:szCs w:val="28"/>
              </w:rPr>
              <w:t>УТВЕРЖДЕН</w:t>
            </w:r>
          </w:p>
          <w:p w:rsidR="00BE30DD" w:rsidRPr="00BE30DD" w:rsidRDefault="00BE30DD" w:rsidP="00D35C2C">
            <w:pPr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  <w:r w:rsidRPr="00BE30DD">
              <w:rPr>
                <w:sz w:val="28"/>
                <w:szCs w:val="28"/>
              </w:rPr>
              <w:t>постановлением администрации</w:t>
            </w:r>
          </w:p>
          <w:p w:rsidR="00BE30DD" w:rsidRPr="00BE30DD" w:rsidRDefault="00BE30DD" w:rsidP="00D35C2C">
            <w:pPr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  <w:r w:rsidRPr="00BE30DD">
              <w:rPr>
                <w:sz w:val="28"/>
                <w:szCs w:val="28"/>
              </w:rPr>
              <w:t xml:space="preserve"> Шпаковского муниципального округа Ставропольского края</w:t>
            </w:r>
          </w:p>
          <w:p w:rsidR="00BE30DD" w:rsidRPr="00BE30DD" w:rsidRDefault="00C94585" w:rsidP="00D35C2C">
            <w:pPr>
              <w:autoSpaceDE w:val="0"/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от 28 сентября 2021 г. № 1265</w:t>
            </w:r>
          </w:p>
          <w:p w:rsidR="00BE30DD" w:rsidRPr="00BE30DD" w:rsidRDefault="00BE30DD" w:rsidP="00D35C2C">
            <w:pPr>
              <w:autoSpaceDE w:val="0"/>
              <w:spacing w:line="240" w:lineRule="exact"/>
              <w:jc w:val="center"/>
              <w:rPr>
                <w:sz w:val="28"/>
              </w:rPr>
            </w:pPr>
            <w:r w:rsidRPr="00BE30DD">
              <w:rPr>
                <w:sz w:val="28"/>
              </w:rPr>
              <w:t xml:space="preserve">(в редакции постановления администрации Шпаковского муниципального округа  </w:t>
            </w:r>
          </w:p>
          <w:p w:rsidR="00BE30DD" w:rsidRPr="00F069A7" w:rsidRDefault="00BE30DD" w:rsidP="00D35C2C">
            <w:pPr>
              <w:autoSpaceDE w:val="0"/>
              <w:spacing w:line="240" w:lineRule="exact"/>
              <w:jc w:val="center"/>
              <w:rPr>
                <w:sz w:val="28"/>
              </w:rPr>
            </w:pPr>
            <w:r w:rsidRPr="00F069A7">
              <w:rPr>
                <w:sz w:val="28"/>
              </w:rPr>
              <w:t>Ставропольского</w:t>
            </w:r>
            <w:r w:rsidR="00306948">
              <w:rPr>
                <w:sz w:val="28"/>
              </w:rPr>
              <w:t xml:space="preserve"> </w:t>
            </w:r>
            <w:r w:rsidRPr="00F069A7">
              <w:rPr>
                <w:sz w:val="28"/>
              </w:rPr>
              <w:t>края</w:t>
            </w:r>
          </w:p>
          <w:p w:rsidR="00BE30DD" w:rsidRPr="00F069A7" w:rsidRDefault="00F069A7" w:rsidP="00D35C2C">
            <w:pPr>
              <w:autoSpaceDE w:val="0"/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от 01 декабря 2025 г. № 1494)</w:t>
            </w:r>
          </w:p>
        </w:tc>
      </w:tr>
    </w:tbl>
    <w:p w:rsidR="00832B32" w:rsidRPr="00832B32" w:rsidRDefault="00832B32" w:rsidP="00D35C2C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8001E8" w:rsidRPr="00832B32" w:rsidRDefault="008001E8" w:rsidP="00D35C2C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8001E8" w:rsidRPr="00F977E9" w:rsidRDefault="008001E8" w:rsidP="00D35C2C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32B32" w:rsidRPr="00832B32" w:rsidRDefault="00832B32" w:rsidP="00D35C2C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8001E8" w:rsidRDefault="00D31D34" w:rsidP="00D35C2C">
      <w:pPr>
        <w:pStyle w:val="ConsPlusTitle"/>
        <w:spacing w:line="240" w:lineRule="exact"/>
        <w:jc w:val="center"/>
        <w:rPr>
          <w:b w:val="0"/>
          <w:sz w:val="28"/>
          <w:szCs w:val="28"/>
        </w:rPr>
      </w:pPr>
      <w:bookmarkStart w:id="0" w:name="P37"/>
      <w:bookmarkEnd w:id="0"/>
      <w:r>
        <w:rPr>
          <w:b w:val="0"/>
          <w:sz w:val="28"/>
          <w:szCs w:val="28"/>
        </w:rPr>
        <w:t>АДМИНИСТРАТИВНЫЙ РЕГЛАМЕНТ</w:t>
      </w:r>
    </w:p>
    <w:p w:rsidR="008001E8" w:rsidRDefault="008001E8" w:rsidP="00D35C2C">
      <w:pPr>
        <w:pStyle w:val="ConsPlusTitle"/>
        <w:spacing w:line="240" w:lineRule="exact"/>
        <w:jc w:val="center"/>
        <w:rPr>
          <w:b w:val="0"/>
          <w:sz w:val="28"/>
          <w:szCs w:val="28"/>
        </w:rPr>
      </w:pPr>
    </w:p>
    <w:p w:rsidR="008001E8" w:rsidRDefault="00D31D34" w:rsidP="00D35C2C">
      <w:pPr>
        <w:pStyle w:val="ConsPlusNormal"/>
        <w:numPr>
          <w:ilvl w:val="0"/>
          <w:numId w:val="1"/>
        </w:numPr>
        <w:spacing w:line="240" w:lineRule="exact"/>
        <w:ind w:left="431" w:hanging="431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предоставления управлением труда и социальной защиты населения</w:t>
      </w:r>
    </w:p>
    <w:p w:rsidR="008001E8" w:rsidRDefault="00D31D34" w:rsidP="00D35C2C">
      <w:pPr>
        <w:pStyle w:val="ConsPlusNormal"/>
        <w:numPr>
          <w:ilvl w:val="0"/>
          <w:numId w:val="1"/>
        </w:numPr>
        <w:spacing w:line="240" w:lineRule="exact"/>
        <w:ind w:left="431" w:hanging="431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администрации Шпаковского муниципального округа</w:t>
      </w:r>
    </w:p>
    <w:p w:rsidR="008001E8" w:rsidRDefault="00D31D34" w:rsidP="00D35C2C">
      <w:pPr>
        <w:pStyle w:val="ConsPlusNormal"/>
        <w:numPr>
          <w:ilvl w:val="0"/>
          <w:numId w:val="1"/>
        </w:numPr>
        <w:spacing w:line="240" w:lineRule="exact"/>
        <w:ind w:left="431" w:hanging="4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государственной услуги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Осуществление</w:t>
      </w:r>
    </w:p>
    <w:p w:rsidR="008001E8" w:rsidRDefault="00D31D34" w:rsidP="00D35C2C">
      <w:pPr>
        <w:pStyle w:val="ConsPlusNormal"/>
        <w:numPr>
          <w:ilvl w:val="0"/>
          <w:numId w:val="1"/>
        </w:numPr>
        <w:spacing w:line="240" w:lineRule="exact"/>
        <w:ind w:left="431" w:hanging="4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назначения и выплаты ежемесячной денежной выплаты</w:t>
      </w:r>
    </w:p>
    <w:p w:rsidR="008001E8" w:rsidRDefault="00D31D34" w:rsidP="00D35C2C">
      <w:pPr>
        <w:pStyle w:val="ConsPlusNormal"/>
        <w:numPr>
          <w:ilvl w:val="0"/>
          <w:numId w:val="1"/>
        </w:numPr>
        <w:spacing w:line="240" w:lineRule="exact"/>
        <w:ind w:left="431" w:hanging="4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нуждающимся в поддержке семьям в соответствии</w:t>
      </w:r>
    </w:p>
    <w:p w:rsidR="008001E8" w:rsidRDefault="00D31D34" w:rsidP="00D35C2C">
      <w:pPr>
        <w:pStyle w:val="ConsPlusNormal"/>
        <w:numPr>
          <w:ilvl w:val="0"/>
          <w:numId w:val="1"/>
        </w:numPr>
        <w:spacing w:line="240" w:lineRule="exact"/>
        <w:ind w:left="431" w:hanging="4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постановлением Губернатора Ставропольского края</w:t>
      </w:r>
    </w:p>
    <w:p w:rsidR="008001E8" w:rsidRDefault="00F02BF1" w:rsidP="00D35C2C">
      <w:pPr>
        <w:pStyle w:val="ConsPlusNormal"/>
        <w:numPr>
          <w:ilvl w:val="0"/>
          <w:numId w:val="1"/>
        </w:numPr>
        <w:spacing w:line="240" w:lineRule="exact"/>
        <w:ind w:left="431" w:hanging="4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17 августа 2012 г. №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 xml:space="preserve"> 571 «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О мерах по реализации Указа</w:t>
      </w:r>
    </w:p>
    <w:p w:rsidR="008001E8" w:rsidRDefault="00D31D34" w:rsidP="00D35C2C">
      <w:pPr>
        <w:pStyle w:val="ConsPlusNormal"/>
        <w:numPr>
          <w:ilvl w:val="0"/>
          <w:numId w:val="1"/>
        </w:numPr>
        <w:spacing w:line="240" w:lineRule="exact"/>
        <w:ind w:left="431" w:hanging="4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Президента Российско</w:t>
      </w:r>
      <w:r w:rsidR="00F02BF1">
        <w:rPr>
          <w:rFonts w:ascii="Times New Roman" w:eastAsia="Times New Roman" w:hAnsi="Times New Roman" w:cs="Times New Roman"/>
          <w:sz w:val="28"/>
          <w:szCs w:val="28"/>
        </w:rPr>
        <w:t xml:space="preserve">й Федерации от </w:t>
      </w:r>
      <w:r w:rsidR="00E343E1">
        <w:rPr>
          <w:rFonts w:ascii="Times New Roman" w:eastAsia="Times New Roman" w:hAnsi="Times New Roman" w:cs="Times New Roman"/>
          <w:sz w:val="28"/>
          <w:szCs w:val="28"/>
        </w:rPr>
        <w:t>0</w:t>
      </w:r>
      <w:r w:rsidR="00F02BF1">
        <w:rPr>
          <w:rFonts w:ascii="Times New Roman" w:eastAsia="Times New Roman" w:hAnsi="Times New Roman" w:cs="Times New Roman"/>
          <w:sz w:val="28"/>
          <w:szCs w:val="28"/>
        </w:rPr>
        <w:t>7 мая 2012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606</w:t>
      </w:r>
    </w:p>
    <w:p w:rsidR="008001E8" w:rsidRDefault="003A16E4" w:rsidP="00D35C2C">
      <w:pPr>
        <w:pStyle w:val="ConsPlusNormal"/>
        <w:numPr>
          <w:ilvl w:val="0"/>
          <w:numId w:val="1"/>
        </w:numPr>
        <w:spacing w:line="240" w:lineRule="exact"/>
        <w:ind w:left="431" w:hanging="4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О мерах по реализации демографической политики</w:t>
      </w:r>
    </w:p>
    <w:p w:rsidR="008001E8" w:rsidRDefault="003A16E4" w:rsidP="00D35C2C">
      <w:pPr>
        <w:pStyle w:val="ConsPlusNormal"/>
        <w:numPr>
          <w:ilvl w:val="0"/>
          <w:numId w:val="1"/>
        </w:numPr>
        <w:spacing w:line="240" w:lineRule="exact"/>
        <w:ind w:left="431" w:hanging="4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Российской Федерации»</w:t>
      </w:r>
    </w:p>
    <w:p w:rsidR="008001E8" w:rsidRDefault="008001E8" w:rsidP="00D35C2C">
      <w:pPr>
        <w:numPr>
          <w:ilvl w:val="0"/>
          <w:numId w:val="1"/>
        </w:numPr>
        <w:spacing w:line="240" w:lineRule="exact"/>
        <w:rPr>
          <w:sz w:val="28"/>
          <w:szCs w:val="28"/>
        </w:rPr>
      </w:pPr>
    </w:p>
    <w:p w:rsidR="008001E8" w:rsidRDefault="008001E8" w:rsidP="00D35C2C">
      <w:pPr>
        <w:pStyle w:val="1"/>
        <w:spacing w:before="0" w:after="0" w:line="240" w:lineRule="exact"/>
        <w:ind w:left="0" w:firstLine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001E8" w:rsidRDefault="00F02BF1">
      <w:pPr>
        <w:pStyle w:val="1"/>
        <w:spacing w:before="0" w:after="0"/>
        <w:ind w:left="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I</w:t>
      </w:r>
      <w:r w:rsidR="00D31D34">
        <w:rPr>
          <w:rFonts w:ascii="Times New Roman" w:hAnsi="Times New Roman" w:cs="Times New Roman"/>
          <w:b w:val="0"/>
          <w:bCs w:val="0"/>
          <w:sz w:val="28"/>
          <w:szCs w:val="28"/>
        </w:rPr>
        <w:t>. Общие положения</w:t>
      </w:r>
    </w:p>
    <w:p w:rsidR="008001E8" w:rsidRDefault="008001E8">
      <w:pPr>
        <w:pStyle w:val="ConsPlusTitle"/>
        <w:jc w:val="center"/>
        <w:outlineLvl w:val="2"/>
        <w:rPr>
          <w:b w:val="0"/>
          <w:bCs/>
          <w:sz w:val="28"/>
          <w:szCs w:val="28"/>
        </w:rPr>
      </w:pPr>
    </w:p>
    <w:p w:rsidR="008001E8" w:rsidRDefault="00D31D34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 Предмет регулирования административного регламента</w:t>
      </w:r>
      <w:r w:rsidR="009A41F8">
        <w:rPr>
          <w:sz w:val="28"/>
          <w:szCs w:val="28"/>
        </w:rPr>
        <w:t>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Типовой административный регламент предоставления управлением труда и социальной защиты населения администрации Шпаковского муниципального округа Ставропольского края государственной услуги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Осуществление назначения и выплаты ежемесячной денежной выплаты нуждающимся в поддержке семьям в соответствии с постановлением Губернатора Ставропольск</w:t>
      </w:r>
      <w:r w:rsidR="009A41F8">
        <w:rPr>
          <w:rFonts w:ascii="Times New Roman" w:eastAsia="Times New Roman" w:hAnsi="Times New Roman" w:cs="Times New Roman"/>
          <w:sz w:val="28"/>
          <w:szCs w:val="28"/>
        </w:rPr>
        <w:t>ого края от 17 августа 2012 г.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571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мерах по реализации Указа Президента Российской Федерации от </w:t>
      </w:r>
      <w:r w:rsidR="003565B9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7 мая 2012 года</w:t>
      </w:r>
      <w:r w:rsidR="009A41F8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606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 мерах по реализации демографической политики Российской Федерации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соответственно - Административный регламент, государственная услуга, ежемесячная денежная выплата) устанавливает сроки и последовательность административных процедур (действий) управления труда и социальной защиты населения администрации Шпаковского муниципального округа Ставропольского края, а также порядок взаимодействия между его структурными подразделениями и должностными лицами, гр</w:t>
      </w:r>
      <w:r w:rsidR="009A41F8">
        <w:rPr>
          <w:rFonts w:ascii="Times New Roman" w:eastAsia="Times New Roman" w:hAnsi="Times New Roman" w:cs="Times New Roman"/>
          <w:sz w:val="28"/>
          <w:szCs w:val="28"/>
        </w:rPr>
        <w:t xml:space="preserve">ажданами, указанными в пункте </w:t>
      </w:r>
      <w:r>
        <w:rPr>
          <w:rFonts w:ascii="Times New Roman" w:eastAsia="Times New Roman" w:hAnsi="Times New Roman" w:cs="Times New Roman"/>
          <w:sz w:val="28"/>
          <w:szCs w:val="28"/>
        </w:rPr>
        <w:t>2 Административного регламента, их уполномоченными представителями, территориальными органами федеральных органов исполнительной власти, органами социальной защиты населения Ставропольского края, субъектов Российской Федерации, органами местного самоуправления муниципальных образований Ставропольского края, учреждениями и организациями в процессе предоставления государственной услуги.</w:t>
      </w:r>
    </w:p>
    <w:p w:rsidR="008001E8" w:rsidRDefault="00D31D34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 Круг заявителей</w:t>
      </w:r>
      <w:r w:rsidR="009A41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Default="00D31D3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Заявителями являются мать, родившая троих и более детей, или отец троих и более детей, в случае смерти матери этих детей либо объявления ее умершей или безвестно отсутствующей, лишения ее родительских прав или ограничения в родительских правах.</w:t>
      </w:r>
    </w:p>
    <w:p w:rsidR="008001E8" w:rsidRDefault="00D31D34">
      <w:pPr>
        <w:pStyle w:val="ConsPlusNormal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государственной услуги отдельным категориям заявителей, объединенных общими признаками, законодательством Российской Федерации и Ставропольского края не предусмотрено.</w:t>
      </w:r>
    </w:p>
    <w:p w:rsidR="00630B8D" w:rsidRDefault="00630B8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001E8" w:rsidRPr="00F02BF1" w:rsidRDefault="00F02BF1" w:rsidP="00F02BF1">
      <w:pPr>
        <w:pStyle w:val="ConsPlusNormal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Требования к порядку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информирования о предоставлении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государственной услуги</w:t>
      </w:r>
      <w:r w:rsidR="009A41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Default="00D31D34" w:rsidP="00F02BF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 Информация о местах нахождения и графиках работы управления труда и социальной защиты населения администрации Шпаковского муниципального округа Ставропольского края и многофункциональных центров предоставления государственных и муниципальных услуг в Ставропольском крае (далее соответственно - орган соцзащиты, МФЦ), их справочных телефонах, адресах официальных сайтов, электронной почты:</w:t>
      </w:r>
    </w:p>
    <w:p w:rsidR="008001E8" w:rsidRDefault="00630B8D" w:rsidP="00F02BF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3.1.1.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Местонахождение органа соцзащиты: 356240, Ставропольский край, Шпаковский район, г. Михайловск, ул. К. Маркса, 126. </w:t>
      </w:r>
    </w:p>
    <w:p w:rsidR="00BE4A28" w:rsidRPr="00BE4A28" w:rsidRDefault="00BE4A28" w:rsidP="00F02BF1">
      <w:pPr>
        <w:shd w:val="clear" w:color="auto" w:fill="FFFFFF"/>
        <w:ind w:firstLine="708"/>
        <w:jc w:val="both"/>
        <w:rPr>
          <w:sz w:val="28"/>
          <w:szCs w:val="28"/>
        </w:rPr>
      </w:pPr>
      <w:r w:rsidRPr="00BE4A28">
        <w:rPr>
          <w:sz w:val="28"/>
          <w:szCs w:val="28"/>
        </w:rPr>
        <w:t>График работы органа соцзащиты:</w:t>
      </w:r>
    </w:p>
    <w:p w:rsidR="00BE4A28" w:rsidRPr="00BE4A28" w:rsidRDefault="00BE4A28" w:rsidP="00F02BF1">
      <w:pPr>
        <w:shd w:val="clear" w:color="auto" w:fill="FFFFFF"/>
        <w:ind w:firstLine="708"/>
        <w:jc w:val="both"/>
        <w:rPr>
          <w:sz w:val="28"/>
          <w:szCs w:val="28"/>
        </w:rPr>
      </w:pPr>
      <w:r w:rsidRPr="00BE4A28">
        <w:rPr>
          <w:sz w:val="28"/>
          <w:szCs w:val="28"/>
        </w:rPr>
        <w:t>понедельник, вторник, среда, четверг, пятница, начало работы – 9.00 час., перерыв – с 13.00</w:t>
      </w:r>
      <w:r w:rsidR="0096704F">
        <w:rPr>
          <w:sz w:val="28"/>
          <w:szCs w:val="28"/>
        </w:rPr>
        <w:t xml:space="preserve"> час.</w:t>
      </w:r>
      <w:r w:rsidRPr="00BE4A28">
        <w:rPr>
          <w:sz w:val="28"/>
          <w:szCs w:val="28"/>
        </w:rPr>
        <w:t xml:space="preserve"> до 14.00 час., окончание работы – 18.00 час.</w:t>
      </w:r>
    </w:p>
    <w:p w:rsidR="00BE4A28" w:rsidRDefault="00BE4A28" w:rsidP="00F02BF1">
      <w:pPr>
        <w:shd w:val="clear" w:color="auto" w:fill="FFFFFF"/>
        <w:ind w:firstLine="708"/>
        <w:jc w:val="both"/>
        <w:rPr>
          <w:sz w:val="28"/>
          <w:szCs w:val="28"/>
        </w:rPr>
      </w:pPr>
      <w:r w:rsidRPr="00BE4A28">
        <w:rPr>
          <w:sz w:val="28"/>
          <w:szCs w:val="28"/>
        </w:rPr>
        <w:t>Справочные телефоны органа соцзащиты: (</w:t>
      </w:r>
      <w:r w:rsidR="00F02BF1">
        <w:rPr>
          <w:sz w:val="28"/>
          <w:szCs w:val="28"/>
        </w:rPr>
        <w:t>86553) 6-39-32.</w:t>
      </w:r>
    </w:p>
    <w:p w:rsidR="008001E8" w:rsidRDefault="00D31D34" w:rsidP="00F02BF1">
      <w:pPr>
        <w:shd w:val="clear" w:color="auto" w:fill="FFFFFF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Адрес официального сайта органа соцзащиты: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shmr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8001E8" w:rsidRDefault="00630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3.1.2.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местах нахождения, графиках работы и телефонах МФЦ размещена в информационно-телекоммуникационной сети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 (далее - сеть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) на официальных сайтах министерства экономического развития Ставропольского края (www.stavinvest.ru), министерства труда и социальной защиты населения Ставропольского края (www.minsoc26.ru) и на официальном портале сети многофункциональных центров Ставропольского края </w:t>
      </w:r>
      <w:r w:rsidR="00D31D34" w:rsidRPr="003A16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hyperlink r:id="rId9" w:tooltip="http://www.umfc26.ru/" w:history="1">
        <w:r w:rsidR="00D31D34" w:rsidRPr="003A16E4">
          <w:rPr>
            <w:rStyle w:val="af8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www.umfc26.ru</w:t>
        </w:r>
      </w:hyperlink>
      <w:r w:rsidR="00D31D34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Адрес электронной почты органа соцзащиты: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utsz@bk.ru.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630B8D"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Порядок получения информации заявителем по вопросам предоставления государственной услуги, услуг, необходимых и обязательных для предоставления государственной услуги, сведений о ходе их предоставления, в том числе с использованием федеральной государственной информационной системы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Pr="003A16E4" w:rsidRDefault="00D31D34" w:rsidP="003A16E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Получение информации заявителем по вопросам предоставления государственной услуги, а также сведений о ходе предоставления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услуги </w:t>
      </w:r>
      <w:r>
        <w:rPr>
          <w:rFonts w:ascii="Times New Roman" w:eastAsia="Times New Roman" w:hAnsi="Times New Roman" w:cs="Times New Roman"/>
          <w:sz w:val="28"/>
          <w:szCs w:val="28"/>
        </w:rPr>
        <w:t>осуществляется посредством: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личного обращения заявителя в орган соцзащиты, МФЦ;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письменного обращения заявителя путем направления почтовых отправлений по адресу: 356240, Ставропольский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 xml:space="preserve">край, Шпаковский район,     </w:t>
      </w:r>
      <w:r w:rsidR="00F02BF1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г. Михайловск, ул. К. Маркса, д. 126;  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обращения по телефонам органа соцзащиты: (86553)6-39</w:t>
      </w:r>
      <w:r w:rsidR="002D1467">
        <w:rPr>
          <w:rFonts w:ascii="Times New Roman" w:eastAsia="Times New Roman" w:hAnsi="Times New Roman" w:cs="Times New Roman"/>
          <w:sz w:val="28"/>
          <w:szCs w:val="28"/>
        </w:rPr>
        <w:t>-32;</w:t>
      </w:r>
      <w:r w:rsidR="00C67B8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телефонам МФЦ, размещенным в сети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официальных сайтах министерства экономического развития Ставропольского края (www.stavinvest.ru), министерства труда и социальной защиты населения Ставропольского края (www.minsoc26.ru) и на официальном портале сети многофункциональных центров Ставропольского края (</w:t>
      </w:r>
      <w:hyperlink r:id="rId10" w:tooltip="http://www.umfc26.ru/" w:history="1">
        <w:r w:rsidRPr="003A16E4">
          <w:rPr>
            <w:rStyle w:val="af8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www.umfc26.ru</w:t>
        </w:r>
      </w:hyperlink>
      <w:r w:rsidRPr="003A16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обращения в форме электронного документа с: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использованием электронной почты органа соцзащиты по адресу: </w:t>
      </w:r>
      <w:hyperlink r:id="rId11" w:tooltip="mailto:utsz@bk.ru" w:history="1">
        <w:r>
          <w:rPr>
            <w:rStyle w:val="af8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utsz@bk.ru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использованием федеральной государственной информационной системы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единый портал) (www.gosuslugi.ru) и государственной информационной системы Ставропольского края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региональный портал) (</w:t>
      </w:r>
      <w:hyperlink r:id="rId12" w:tooltip="http://www.26gosuslugi.ru/" w:history="1">
        <w:r w:rsidRPr="003A16E4">
          <w:rPr>
            <w:rStyle w:val="af8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www.26gosuslugi.ru</w:t>
        </w:r>
      </w:hyperlink>
      <w:r w:rsidRPr="003A16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Default="00630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3.3.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Порядок, форма, место размещения и способы получения справочной информации, в том числе на стендах в местах предоставления государственной услуги и услуг, которые являются необходимыми и обязательными для предоставления государственной услуги, и в МФЦ.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информационных стендах органа соцзащиты в доступных для ознакомления местах и на официальном сайте органа соцзащиты размещаются и поддерживаются в актуальном состоянии: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информация о порядке предоставления государственной услуги в виде </w:t>
      </w:r>
      <w:hyperlink w:anchor="P748" w:tooltip="#P748" w:history="1">
        <w:r w:rsidRPr="00C67B83">
          <w:rPr>
            <w:rStyle w:val="af8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блок-схемы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государственной услуги, представленной в приложении № 1 к Административному регламенту;</w:t>
      </w:r>
    </w:p>
    <w:p w:rsidR="008001E8" w:rsidRPr="004A58D2" w:rsidRDefault="00D31D34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текст Административного ре</w:t>
      </w:r>
      <w:r w:rsidR="00F02BF1">
        <w:rPr>
          <w:sz w:val="28"/>
          <w:szCs w:val="28"/>
        </w:rPr>
        <w:t>гламента (полная версия текста А</w:t>
      </w:r>
      <w:r>
        <w:rPr>
          <w:sz w:val="28"/>
          <w:szCs w:val="28"/>
        </w:rPr>
        <w:t xml:space="preserve">дминистративного регламента размещается также в сети </w:t>
      </w:r>
      <w:r w:rsidR="003A16E4">
        <w:rPr>
          <w:sz w:val="28"/>
          <w:szCs w:val="28"/>
        </w:rPr>
        <w:t>«</w:t>
      </w:r>
      <w:r>
        <w:rPr>
          <w:sz w:val="28"/>
          <w:szCs w:val="28"/>
        </w:rPr>
        <w:t>Интернет</w:t>
      </w:r>
      <w:r w:rsidR="003A16E4">
        <w:rPr>
          <w:sz w:val="28"/>
          <w:szCs w:val="28"/>
        </w:rPr>
        <w:t>»</w:t>
      </w:r>
      <w:r>
        <w:rPr>
          <w:sz w:val="28"/>
          <w:szCs w:val="28"/>
        </w:rPr>
        <w:t xml:space="preserve"> на официальном сайте органа соцзащиты</w:t>
      </w:r>
      <w:r w:rsidRPr="004A58D2">
        <w:rPr>
          <w:sz w:val="28"/>
          <w:szCs w:val="28"/>
        </w:rPr>
        <w:t xml:space="preserve">: </w:t>
      </w:r>
      <w:r w:rsidRPr="004A58D2">
        <w:rPr>
          <w:sz w:val="28"/>
          <w:szCs w:val="28"/>
          <w:lang w:val="en-US"/>
        </w:rPr>
        <w:t>www</w:t>
      </w:r>
      <w:r w:rsidRPr="004A58D2">
        <w:rPr>
          <w:sz w:val="28"/>
          <w:szCs w:val="28"/>
        </w:rPr>
        <w:t>.</w:t>
      </w:r>
      <w:proofErr w:type="spellStart"/>
      <w:r w:rsidRPr="004A58D2">
        <w:rPr>
          <w:sz w:val="28"/>
          <w:szCs w:val="28"/>
          <w:lang w:val="en-US"/>
        </w:rPr>
        <w:t>shmr</w:t>
      </w:r>
      <w:proofErr w:type="spellEnd"/>
      <w:r w:rsidRPr="004A58D2">
        <w:rPr>
          <w:sz w:val="28"/>
          <w:szCs w:val="28"/>
        </w:rPr>
        <w:t>.</w:t>
      </w:r>
      <w:proofErr w:type="spellStart"/>
      <w:r w:rsidRPr="004A58D2">
        <w:rPr>
          <w:sz w:val="28"/>
          <w:szCs w:val="28"/>
          <w:lang w:val="en-US"/>
        </w:rPr>
        <w:t>ru</w:t>
      </w:r>
      <w:proofErr w:type="spellEnd"/>
      <w:r w:rsidR="00630B8D" w:rsidRPr="004A58D2">
        <w:rPr>
          <w:sz w:val="28"/>
          <w:szCs w:val="28"/>
        </w:rPr>
        <w:t>)</w:t>
      </w:r>
      <w:r w:rsidRPr="004A58D2">
        <w:rPr>
          <w:sz w:val="28"/>
          <w:szCs w:val="28"/>
        </w:rPr>
        <w:t>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график работы органа соцзащиты, почтовый адрес, номера телефонов, адреса официального сайта и электронной почты, по которым заявитель может получить необходимую информацию и документы;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сведения о должностных лицах, ответственных за предоставление государственной услуги.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едином портале (www.gosuslugi.ru) и региональном портале (www.26gosuslugi.ru) размещаются следующие информационные материалы: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полное наименование, полный почтовый адрес и график работы органа соцзащиты;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справочные телефоны, по которым можно получить информацию о порядке предоставления государственной услуги;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адрес электронной почты;</w:t>
      </w:r>
    </w:p>
    <w:p w:rsidR="001826BD" w:rsidRDefault="00D31D3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порядок получения информации заявителем по вопросам предоставления </w:t>
      </w:r>
    </w:p>
    <w:p w:rsidR="008001E8" w:rsidRDefault="00D31D34" w:rsidP="001826B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государственной услуги, сведений о результатах предоставления государственной услуги.</w:t>
      </w:r>
    </w:p>
    <w:p w:rsidR="009A41F8" w:rsidRDefault="00D31D34" w:rsidP="00F0637A">
      <w:pPr>
        <w:pStyle w:val="aff3"/>
        <w:tabs>
          <w:tab w:val="left" w:pos="0"/>
          <w:tab w:val="left" w:pos="720"/>
          <w:tab w:val="left" w:pos="900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порядке и сроках предоставления государственной услуги, основанная на сведениях об услугах, содержащихся в федеральной государственной информационной системе </w:t>
      </w:r>
      <w:r w:rsidR="003A16E4">
        <w:rPr>
          <w:sz w:val="28"/>
          <w:szCs w:val="28"/>
        </w:rPr>
        <w:t>«</w:t>
      </w:r>
      <w:r>
        <w:rPr>
          <w:sz w:val="28"/>
          <w:szCs w:val="28"/>
        </w:rPr>
        <w:t>Федеральный реестр государственных и муниципальных услуг (функций)</w:t>
      </w:r>
      <w:r w:rsidR="003A16E4">
        <w:rPr>
          <w:sz w:val="28"/>
          <w:szCs w:val="28"/>
        </w:rPr>
        <w:t>»</w:t>
      </w:r>
      <w:r>
        <w:rPr>
          <w:sz w:val="28"/>
          <w:szCs w:val="28"/>
        </w:rPr>
        <w:t xml:space="preserve"> и государственной информационной системе Ставропольского края </w:t>
      </w:r>
      <w:r w:rsidR="003A16E4">
        <w:rPr>
          <w:sz w:val="28"/>
          <w:szCs w:val="28"/>
        </w:rPr>
        <w:t>«</w:t>
      </w:r>
      <w:r>
        <w:rPr>
          <w:sz w:val="28"/>
          <w:szCs w:val="28"/>
        </w:rPr>
        <w:t>Региональный реестр государственных услуг (функций)</w:t>
      </w:r>
      <w:r w:rsidR="003A16E4">
        <w:rPr>
          <w:sz w:val="28"/>
          <w:szCs w:val="28"/>
        </w:rPr>
        <w:t>»</w:t>
      </w:r>
      <w:r>
        <w:rPr>
          <w:sz w:val="28"/>
          <w:szCs w:val="28"/>
        </w:rPr>
        <w:t>, размещенная на едином портале, региональном портале и официальном сайте органа соцзащиты, предоставляется заявителю бесплатно.</w:t>
      </w:r>
    </w:p>
    <w:p w:rsidR="008001E8" w:rsidRDefault="00D31D34" w:rsidP="00F0637A">
      <w:pPr>
        <w:pStyle w:val="aff3"/>
        <w:tabs>
          <w:tab w:val="left" w:pos="0"/>
          <w:tab w:val="left" w:pos="720"/>
          <w:tab w:val="left" w:pos="900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Доступ к информации о сроках и порядке предоставления государственной услуги, размещенной на едином портале, региональном портале и официальном сайте органа соцзащиты,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r>
        <w:rPr>
          <w:sz w:val="28"/>
          <w:szCs w:val="28"/>
        </w:rPr>
        <w:tab/>
      </w:r>
    </w:p>
    <w:p w:rsidR="0057023D" w:rsidRPr="00DF4170" w:rsidRDefault="0057023D">
      <w:pPr>
        <w:pStyle w:val="aff3"/>
        <w:tabs>
          <w:tab w:val="left" w:pos="0"/>
          <w:tab w:val="left" w:pos="720"/>
          <w:tab w:val="left" w:pos="900"/>
        </w:tabs>
        <w:spacing w:before="0" w:after="0"/>
        <w:ind w:firstLine="709"/>
        <w:jc w:val="both"/>
        <w:rPr>
          <w:sz w:val="12"/>
          <w:szCs w:val="12"/>
        </w:rPr>
      </w:pPr>
    </w:p>
    <w:p w:rsidR="00DF4170" w:rsidRPr="00DF4170" w:rsidRDefault="00DF4170" w:rsidP="00DF4170">
      <w:pPr>
        <w:pStyle w:val="aff3"/>
        <w:tabs>
          <w:tab w:val="left" w:pos="0"/>
          <w:tab w:val="left" w:pos="720"/>
          <w:tab w:val="left" w:pos="900"/>
        </w:tabs>
        <w:spacing w:before="0" w:after="0"/>
        <w:jc w:val="center"/>
        <w:rPr>
          <w:sz w:val="28"/>
          <w:szCs w:val="28"/>
        </w:rPr>
      </w:pPr>
      <w:r w:rsidRPr="00DF4170">
        <w:rPr>
          <w:sz w:val="28"/>
          <w:szCs w:val="28"/>
          <w:lang w:val="en-US"/>
        </w:rPr>
        <w:t>II</w:t>
      </w:r>
      <w:r w:rsidRPr="00DF4170">
        <w:rPr>
          <w:sz w:val="28"/>
          <w:szCs w:val="28"/>
        </w:rPr>
        <w:t>.Стандарт и перечень документов для предоставления государственной услуги</w:t>
      </w:r>
    </w:p>
    <w:p w:rsidR="00DF4170" w:rsidRPr="00DF4170" w:rsidRDefault="00DF4170">
      <w:pPr>
        <w:pStyle w:val="aff3"/>
        <w:tabs>
          <w:tab w:val="left" w:pos="0"/>
          <w:tab w:val="left" w:pos="720"/>
          <w:tab w:val="left" w:pos="900"/>
        </w:tabs>
        <w:spacing w:before="0" w:after="0"/>
        <w:ind w:firstLine="709"/>
        <w:jc w:val="both"/>
        <w:rPr>
          <w:sz w:val="10"/>
          <w:szCs w:val="10"/>
        </w:rPr>
      </w:pPr>
    </w:p>
    <w:p w:rsidR="008001E8" w:rsidRDefault="00F0637A" w:rsidP="003A16E4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D879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1D34" w:rsidRPr="00BE4A28">
        <w:rPr>
          <w:rFonts w:ascii="Times New Roman" w:eastAsia="Times New Roman" w:hAnsi="Times New Roman" w:cs="Times New Roman"/>
          <w:sz w:val="28"/>
          <w:szCs w:val="28"/>
        </w:rPr>
        <w:t>Стандарт предоставления государственной услуги</w:t>
      </w:r>
      <w:r w:rsidR="009A41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55DB" w:rsidRPr="00F0637A" w:rsidRDefault="0057023D" w:rsidP="003A16E4">
      <w:pPr>
        <w:pStyle w:val="ConsPlusNormal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</w:t>
      </w:r>
      <w:r w:rsidR="00F0637A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Наименование государственной услуги - осуществление назначения и выплаты ежемесячной денежной выплаты нуждающимся в поддержке семьям в соответствии с постановлением Губернатора Ставрополь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 xml:space="preserve">ского края от 17 </w:t>
      </w:r>
      <w:bookmarkStart w:id="1" w:name="_GoBack"/>
      <w:bookmarkEnd w:id="1"/>
      <w:r w:rsidR="003A16E4">
        <w:rPr>
          <w:rFonts w:ascii="Times New Roman" w:eastAsia="Times New Roman" w:hAnsi="Times New Roman" w:cs="Times New Roman"/>
          <w:sz w:val="28"/>
          <w:szCs w:val="28"/>
        </w:rPr>
        <w:t>августа 2012 года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 571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О мерах по реализации Указа Президента Российской Федерации от </w:t>
      </w:r>
      <w:r w:rsidR="00E73BFC">
        <w:rPr>
          <w:rFonts w:ascii="Times New Roman" w:eastAsia="Times New Roman" w:hAnsi="Times New Roman" w:cs="Times New Roman"/>
          <w:sz w:val="28"/>
          <w:szCs w:val="28"/>
        </w:rPr>
        <w:t>0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7 мая 2012 года </w:t>
      </w:r>
      <w:r w:rsidR="003A16E4" w:rsidRPr="003A16E4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 606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О мерах по реализации демографической политики Российской Федерации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Default="00F063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 Наименование органа, предоставляющего государственную услугу, а также наименования всех иных организаций, участвующих в предоставлении государственной услуги, обращение в которые необходимо для предоставления государственной услуги</w:t>
      </w:r>
      <w:r w:rsidR="00E73B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Государственная услуга предоставляется органом соцзащиты по месту жительства (месту пребывания) заявителя.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Органами, участвующими в предоставлении государственной услуги, являются:</w:t>
      </w:r>
    </w:p>
    <w:p w:rsidR="008001E8" w:rsidRDefault="003A1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Фонд пенсионного и социального страхования Российской Федерации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государственная служба занятости населения;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служба судебных приставов;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органы социальной защиты населения Ставропольского края, субъектов Российской Федерации;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органы местного самоуправления муниципальных образований Ставропольского края;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внутренних дел Российской Федерации;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 записи актов гражданского состояния;</w:t>
      </w:r>
    </w:p>
    <w:p w:rsidR="00D655DB" w:rsidRPr="00F0637A" w:rsidRDefault="00D31D34" w:rsidP="00F0637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Федеральная налоговая служба.</w:t>
      </w:r>
    </w:p>
    <w:p w:rsidR="008001E8" w:rsidRDefault="00F063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4.3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Описание результата предоставления государственной услуги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Результатом предоставления государственной услуги является: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и выплата ежемесячной денежной выплаты, с направлением заявителю письменного уведомления о назначении ежемесячной денежной выплаты;</w:t>
      </w:r>
    </w:p>
    <w:p w:rsidR="00D655DB" w:rsidRPr="00F0637A" w:rsidRDefault="00D31D34" w:rsidP="00F0637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отказ в назначении ежемесячной денежной выплаты, с направлением заявителю письменного уведомления об отказе в назначении ежемесячной денежной выплаты с указанием причин отказа.</w:t>
      </w:r>
    </w:p>
    <w:p w:rsidR="008001E8" w:rsidRDefault="00F063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4.4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Срок предоставления государственной услуги, в том числе с учетом необходимости обращения в иные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сроки выдачи (направления) документов, являющихся результатом предоставления государственной услуги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предоставления государственной услуги не может превышать 10 рабочих дней со дня принятия заявления со всеми необходимыми документами органом соцзащиты либо МФЦ.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приостановления предоставления государственной услуги - не более 15 рабочих дней со дня направления заявителю уведомления о перечне недостающих документов и (или) документов неправильно оформленных.</w:t>
      </w:r>
    </w:p>
    <w:p w:rsidR="008001E8" w:rsidRDefault="00D31D3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Уведомление о принятом решении направляется заявителю не позднее чем через 10 рабочих дней после его обращения в орган соцзащиты либо МФЦ за назначением ежемесячной денежной выплаты со всеми необходимыми документами.</w:t>
      </w:r>
    </w:p>
    <w:p w:rsidR="00D655DB" w:rsidRPr="00F0637A" w:rsidRDefault="00D31D34" w:rsidP="00F0637A">
      <w:pPr>
        <w:pStyle w:val="ConsPlusNormal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проведении дополнительной проверки сведений, содержащихся в представленных заявителем документах, окончательный ответ о назначении и выплате ежемесячной денежной выплаты либо об отказе в назначении ежемесячной денежной выплаты должен быть дан заявителю не позднее чем через 30 дней после его обращения в орган соцзащиты либо МФЦ.</w:t>
      </w:r>
    </w:p>
    <w:p w:rsidR="008001E8" w:rsidRDefault="00F0637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4.5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Нормативные правовые акты Российской Федерации и нормативные правовые акты Ставропольского края, регулирующие предоставление государственной услуги.</w:t>
      </w:r>
    </w:p>
    <w:p w:rsidR="00D655DB" w:rsidRPr="00F0637A" w:rsidRDefault="00D31D34" w:rsidP="00F0637A">
      <w:pPr>
        <w:pStyle w:val="ConsPlusNormal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Перечень нормативных правовых актов Российской Федерации и нормативных правовых актов Ставропольского края, регулирующих предоставление государственной услуги (с указанием их реквизитов и источников официального опубликования) (далее - перечень нормативных правовых актов, регулирующих предоставление государственной услуги), размещен на официальном сайте министерства (органа соцзащиты), предоставляющего государственную услугу, в сети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 федеральной государственной информационной системе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Региональном портале и в Региональном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реестре.</w:t>
      </w:r>
    </w:p>
    <w:p w:rsidR="008001E8" w:rsidRDefault="00F0637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4.6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 и услуг, необходимых и обязательных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  <w:r w:rsidR="00DF41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Default="00F0637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4.6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 Для назначения ежемесячной денежной выплаты заявитель представляет в орган соцзащиты по месту жительства (месту пребывания) либо в МФЦ заявление о назначении ежемесячной денежной выплаты (далее - заявление) по форме, указанной в приложении </w:t>
      </w:r>
      <w:r w:rsidR="00876D78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2 к Административному регламенту.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bookmarkStart w:id="2" w:name="P140"/>
      <w:bookmarkEnd w:id="2"/>
      <w:r>
        <w:rPr>
          <w:sz w:val="28"/>
          <w:szCs w:val="28"/>
        </w:rPr>
        <w:t>К заявлению прилагаются следующие документы: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паспорт или иной документ, удостоверяющий личность заявителя;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документ (документы), подтверждающий (подтверждающие) факт рождения и регистрации ребенка (детей), выданный (выданные) компетентным органом, и их нотариально удостоверенный перевод на русский язык - при рождении ребенка (детей) на территории иностранного государства;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документы о доходах семьи за 3 последних календарных месяца, предшествующих 4 календарным месяцам перед месяцем подачи заявления (при наличии у них ниже перечисленных видов доходов):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о денежном довольствии военнослужащих, сотрудников органов внутренних дел Российской Федерации,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бедствий, учреждений и органов уголовно-исполнительной системы Министерства юстиции Российской Федерации, органов по контролю за оборотом наркотических средств и психотропных веществ и таможенных органов Российской Федерации, а также дополнительные выплаты, носящие постоянный характер, и продовольственное обеспечение, установленные законодательством Российской Федерации;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о единовременном пособии при увольнении с военной службы, из органов внутренних дел Российской Федерации,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бедствий, учреждений и органов уголовно-исполнительной системы Министерства юстиции Российской Федерации, органов по контролю за оборотом наркотических средств и психотропных веществ и таможенных органов Российской Федерации;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о ежемесячном пожизненном содержании судей, вышедших в отставку;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справка о размере стипендии, выплачиваемой обучающимся в профессиональных образовательных организациях, образовательных </w:t>
      </w:r>
      <w:r>
        <w:rPr>
          <w:sz w:val="28"/>
          <w:szCs w:val="28"/>
        </w:rPr>
        <w:lastRenderedPageBreak/>
        <w:t>организациях высшего образования, организациях дополнительного профессионального образования, научных организациях и духовных образовательных организациях, а также ежемесячных компенсационных выплатах обучающимся в период нахождения их в академическом отпуске по медицинским показаниям;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о ежемесячном пособии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по специальности в связи с отсутствием возможности трудоустройства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военной службы супруга, если по заключению учреждения здравоохранения их дети до достижения возраста 18 лет нуждаются в постороннем уходе;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о ежемесячной компенсационной выплате неработающим женам лиц рядового и начальствующего состава органов внутренних дел Российской Федерации,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о надбавках и доплатах (кроме носящих единовременный характер) ко всем видам выплат, установленных законодательством Ставропольского края, нормативными правовыми актами органов местного самоуправления муниципальных образований Ставропольского края, организациями;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об авторском вознаграждении, выплачиваемом штатным работникам редакций газет, журналов и иных средств массовой информации;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о доходах, получаемых от избирательных комиссий членами избирательных комиссий, осуществляющими свою деятельность в указанных комиссиях не на постоянной основе;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о доходах, получаемых физическими лицами от избирательных комиссий, а также из избирательных фондов кандидатов в депутаты и избирательных фондов избирательных объединений за выполнение указанными лицами работ, непосредственно связанных с проведением избирательных кампаний;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о доходах от предпринимательской деятельности (включая доходы, полученные в результате деятельности крестьянского (фермерского) хозяйства), в том числе без образования юридического лица;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об алиментах, получаемых по месту работы (службы) плательщика алиментов, либо нотариально удостоверенное соглашение об уплате алиментов;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о процентах по вкладам;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справка о доходах, полученных от реализации плодов и продукции личного подсобного хозяйства;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вступившее в законную силу решение суда об установлении факта постоянного проживания на территории Ставропольского края родителей и (или) несовершеннолетних детей на дату рождения в семье третьего или последующего ребенка, родившегося в период с 01 января 2013 года по</w:t>
      </w:r>
      <w:r w:rsidR="00651EB7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31 декабря 2019 года, или на дату рождения в семье третьего и последующего ребенка, родившихся начиная с 01 января 2020 года - в случае отсутствия регистрации по месту жительства или по месту пребывания родителей и несовершеннолетних детей на дату рождения в семье третьего или последующего ребенка;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один из документов, подтверждающий родство между ребенком и родителем (в случае перемены фамилии, имени, отчества (при наличии) родителя и (или) ребенка):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документ, подтверждающий факт регистрации брака, выданный компетентным органом, и его нотариально удостоверенный перевод на русский язык - при расторжении брака на территории иностранного государства;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документ, подтверждающий факт расторжения брака, выданный компетентным органом, и его нотариально удостоверенный перевод на русский язык - при регистрации брака на территории иностранного государства;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документ, подтверждающий факт перемены имени, выданный компетентным органом, и его нотариально удостоверенный перевод на русский язык - при перемене имени на территории иностранного государства;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документ, подтверждающий факт установления отцовства, выданный компетентным органом, и его нотариально удостоверенный перевод на русский язык - при установлении отцовства на территории иностранного государства;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один из документов, подтверждающий право отца на ежемесячную денежную выплату: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документ, подтверждающий факт смерти матери детей, выданный компетентным органом, и его нотариально удостоверенный перевод на русский язык - при регистрации смерти матери детей на территории иностранного государства;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суда о признании матери детей безвестно отсутствующей или умершей;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документ, подтверждающий согласие на обработку персональных данных, содержащихся в заявлении и прилагаемых к нему документах, в порядке, установленном Федеральным законом </w:t>
      </w:r>
      <w:r w:rsidR="003A16E4">
        <w:rPr>
          <w:sz w:val="28"/>
          <w:szCs w:val="28"/>
        </w:rPr>
        <w:t>«</w:t>
      </w:r>
      <w:r>
        <w:rPr>
          <w:sz w:val="28"/>
          <w:szCs w:val="28"/>
        </w:rPr>
        <w:t>О персональных данных</w:t>
      </w:r>
      <w:r w:rsidR="003A16E4">
        <w:rPr>
          <w:sz w:val="28"/>
          <w:szCs w:val="28"/>
        </w:rPr>
        <w:t>»</w:t>
      </w:r>
      <w:r>
        <w:rPr>
          <w:sz w:val="28"/>
          <w:szCs w:val="28"/>
        </w:rPr>
        <w:t>, для лиц, не являющихся заявителем, в случае, если для назначения и выплаты ежемесячной денежной выплаты необходима обработка персональных данных таких лиц, за исключением лиц, признанных безвестно отсутствующими, объявленных в розыск, место нахождения которых не установлено территориальным органом федерального органа исполнительной власти в сфере внутренних дел.</w:t>
      </w:r>
    </w:p>
    <w:p w:rsidR="00BD378B" w:rsidRDefault="00BD378B">
      <w:pPr>
        <w:pStyle w:val="Standard"/>
        <w:ind w:firstLine="709"/>
        <w:jc w:val="both"/>
        <w:rPr>
          <w:sz w:val="28"/>
          <w:szCs w:val="28"/>
        </w:rPr>
      </w:pPr>
    </w:p>
    <w:p w:rsidR="00BD378B" w:rsidRDefault="00BD378B">
      <w:pPr>
        <w:pStyle w:val="Standard"/>
        <w:ind w:firstLine="709"/>
        <w:jc w:val="both"/>
        <w:rPr>
          <w:sz w:val="28"/>
          <w:szCs w:val="28"/>
        </w:rPr>
      </w:pP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</w:t>
      </w:r>
      <w:r w:rsidR="00BD378B">
        <w:rPr>
          <w:sz w:val="28"/>
          <w:szCs w:val="28"/>
        </w:rPr>
        <w:t xml:space="preserve">сутствии у заявителя документов </w:t>
      </w:r>
      <w:r>
        <w:rPr>
          <w:sz w:val="28"/>
          <w:szCs w:val="28"/>
        </w:rPr>
        <w:t>(сведений),</w:t>
      </w:r>
      <w:r w:rsidR="00BD378B">
        <w:rPr>
          <w:sz w:val="28"/>
          <w:szCs w:val="28"/>
        </w:rPr>
        <w:t xml:space="preserve"> </w:t>
      </w:r>
      <w:r>
        <w:rPr>
          <w:sz w:val="28"/>
          <w:szCs w:val="28"/>
        </w:rPr>
        <w:t>подтверждающих факт постоянного проживания на территории Ставропольского края родителей (одного из родителей) и (или) несовершеннолетних детей на дату рождения в семье третьего ребенка и (или) последующих детей, выданных территориальным органом федерального органа исполнительной власти в сфере внутренних дел, либо вступившего в законную силу решения суда об установлении данного факта, заявитель вправе представить следующие документы, на основании которых устанавливается факт постоянного проживания на территории Ставропольского края заявителя, другого родителя и (или) ребенка (детей):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трудовая книжка заявителя и (или) другого родителя или копия трудовой книжки на бумажном носителе, заверенная кадровой службой по месту работы (службы), содержащая сведения о трудовой деятельности заявителя и (или) другого родителя на территории Ставропольского края на дату рождения в семье третьего и (или) последующего ребенка;</w:t>
      </w:r>
    </w:p>
    <w:p w:rsidR="008001E8" w:rsidRDefault="009A41F8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трудовой </w:t>
      </w:r>
      <w:r w:rsidR="00D31D34">
        <w:rPr>
          <w:sz w:val="28"/>
          <w:szCs w:val="28"/>
        </w:rPr>
        <w:t>деятельности заявителя и (или) другого родителя,</w:t>
      </w:r>
      <w:r>
        <w:rPr>
          <w:sz w:val="28"/>
          <w:szCs w:val="28"/>
        </w:rPr>
        <w:t xml:space="preserve"> оформленные в </w:t>
      </w:r>
      <w:r w:rsidR="00D31D34">
        <w:rPr>
          <w:sz w:val="28"/>
          <w:szCs w:val="28"/>
        </w:rPr>
        <w:t>соотве</w:t>
      </w:r>
      <w:r>
        <w:rPr>
          <w:sz w:val="28"/>
          <w:szCs w:val="28"/>
        </w:rPr>
        <w:t xml:space="preserve">тствии со статьей </w:t>
      </w:r>
      <w:r w:rsidR="00D31D34">
        <w:rPr>
          <w:sz w:val="28"/>
          <w:szCs w:val="28"/>
        </w:rPr>
        <w:t>66</w:t>
      </w:r>
      <w:r w:rsidR="00D31D34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</w:t>
      </w:r>
      <w:r w:rsidR="00D31D34">
        <w:rPr>
          <w:sz w:val="28"/>
          <w:szCs w:val="28"/>
        </w:rPr>
        <w:t>Трудового</w:t>
      </w:r>
      <w:r>
        <w:rPr>
          <w:sz w:val="28"/>
          <w:szCs w:val="28"/>
        </w:rPr>
        <w:t xml:space="preserve"> кодекса Российской Федерации, </w:t>
      </w:r>
      <w:r w:rsidR="003A16E4">
        <w:rPr>
          <w:sz w:val="28"/>
          <w:szCs w:val="28"/>
        </w:rPr>
        <w:t xml:space="preserve">подтверждающие </w:t>
      </w:r>
      <w:r w:rsidR="00D31D34">
        <w:rPr>
          <w:sz w:val="28"/>
          <w:szCs w:val="28"/>
        </w:rPr>
        <w:t>трудовую деятельность заяв</w:t>
      </w:r>
      <w:r>
        <w:rPr>
          <w:sz w:val="28"/>
          <w:szCs w:val="28"/>
        </w:rPr>
        <w:t xml:space="preserve">ителя и (или) другого родителя на </w:t>
      </w:r>
      <w:r w:rsidR="00D31D34">
        <w:rPr>
          <w:sz w:val="28"/>
          <w:szCs w:val="28"/>
        </w:rPr>
        <w:t>т</w:t>
      </w:r>
      <w:r>
        <w:rPr>
          <w:sz w:val="28"/>
          <w:szCs w:val="28"/>
        </w:rPr>
        <w:t xml:space="preserve">ерритории Ставропольского края на дату </w:t>
      </w:r>
      <w:r w:rsidR="00D31D34">
        <w:rPr>
          <w:sz w:val="28"/>
          <w:szCs w:val="28"/>
        </w:rPr>
        <w:t>рождения в семье третьего и (или) последующего ребенка;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доходах от предпринимательской деятельности (включая доходы, полученные в результате деятельности крестьянского (фермерского) хозяйства), в том числе без образования юридического лица, подтверждающие осуществление заявителем и (или) другим родителем предпринимательской деятельности на территории Ставропольского края на дату рождения в семье третьего и (или) последующего ребенка;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профессиональной образовательной организации или образовательной организации высшего образования, расположенной на территории Ставропольского края, об обучении в данной образовательной организации по очной форме обучения заявителя и (или) другого родителя и (или) ребенка (детей) на дату рождения в семье третьего и (или) последующего ребенка;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общеобразовательной организации, расположенной на территории Ставропольского края и реализующей основные образовательные программы, о факте обучения в данной общеобразовательной организации ребенка и (или) детей на дату рождения в семье третьего и (или) последующего ребенка;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образовательной организации, расположенной на территории Ставропольского края и реализующей образовательные программы дошкольного образования, о факте посещения ребенком и (или) детьми данной образовательной организации на дату рождения в семье третьего и (или) последующего ребенка;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справка медицинской организации (ее структурного подразделения) государственной системы здравоохранения Ставропольского края о прикреплении к медицинской организации по территориальному принципу для получения медицинской помощи в рамках обязательного медицинского страхования заявителя, и (или) другого родителя, и (или) ребенка (детей) на дату рождения в семье третьего и (или) последующего ребенка;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на жительство с отметкой о регистрации иностранного гражданина по месту жительства на территории Ставропольского края по форме, установленной приказом Министерства внутренних дел Российской Ф</w:t>
      </w:r>
      <w:r w:rsidR="003A16E4">
        <w:rPr>
          <w:sz w:val="28"/>
          <w:szCs w:val="28"/>
        </w:rPr>
        <w:t>едерации от 10 декабря 2020 года</w:t>
      </w:r>
      <w:r w:rsidR="009A41F8">
        <w:rPr>
          <w:sz w:val="28"/>
          <w:szCs w:val="28"/>
        </w:rPr>
        <w:t xml:space="preserve"> № 856 </w:t>
      </w:r>
      <w:r w:rsidR="003A16E4">
        <w:rPr>
          <w:sz w:val="28"/>
          <w:szCs w:val="28"/>
        </w:rPr>
        <w:t>«</w:t>
      </w:r>
      <w:r>
        <w:rPr>
          <w:sz w:val="28"/>
          <w:szCs w:val="28"/>
        </w:rPr>
        <w:t>Об утверждении Административного регламента Министерства внутренних дел Российской Федерации по предоставлению государственной услуги по осуществлению миграционного учета иностранных граждан и лиц без гражданства в Российской Федерации, форм заявления иностранного гражданина или лица без гражданства о регистрации по месту жительства, заявления о снятии иностранного гражданина или лица без гражданства с регистрации по месту жительства, уведомления о прибытии иностранного гражданина или лица без гражданства в место пребывания, отметок о регистрации (снятии с регистрации) иностранного гражданина или лица без гражданства по месту жительства, отметок о подтверждении выполнения принимающей стороной и иностранным гражданином или лицом без гражданства действий, необходимых для его постановки на учет по месту пребывания, проставляемых, в том числе, многофункциональным центром предоставления госуда</w:t>
      </w:r>
      <w:r w:rsidR="009A41F8">
        <w:rPr>
          <w:sz w:val="28"/>
          <w:szCs w:val="28"/>
        </w:rPr>
        <w:t>рственных и муниципальных услуг</w:t>
      </w:r>
      <w:r w:rsidR="003A16E4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заявление подается законным представителем или доверенным лицом заявителя (далее - доверенное лицо), представляется документ, подтверждающий его полномочия, а также паспорт или иной документ, удостоверяющий его личность.</w:t>
      </w:r>
    </w:p>
    <w:p w:rsidR="008001E8" w:rsidRDefault="00F0637A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="00D31D34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="00D31D34">
        <w:rPr>
          <w:sz w:val="28"/>
          <w:szCs w:val="28"/>
        </w:rPr>
        <w:t xml:space="preserve"> Способ получения документов, подаваемых заявителем, в том числе в электронной форме</w:t>
      </w:r>
      <w:r w:rsidR="00536F0D">
        <w:rPr>
          <w:sz w:val="28"/>
          <w:szCs w:val="28"/>
        </w:rPr>
        <w:t>.</w:t>
      </w:r>
    </w:p>
    <w:p w:rsidR="008001E8" w:rsidRDefault="00D31D34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заявления может быть получена:</w:t>
      </w:r>
    </w:p>
    <w:p w:rsidR="008001E8" w:rsidRDefault="00D31D3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непосредственно в органе соцзащиты по адресу: 356240, Ставропольский край, Шпаковский район, г. Михайловск, ул. К. Маркса, д. 126;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МФЦ;</w:t>
      </w:r>
    </w:p>
    <w:p w:rsidR="008001E8" w:rsidRDefault="00D31D34">
      <w:pPr>
        <w:shd w:val="clear" w:color="auto" w:fill="FFFFFF"/>
        <w:ind w:firstLine="708"/>
        <w:jc w:val="both"/>
      </w:pPr>
      <w:r>
        <w:rPr>
          <w:sz w:val="28"/>
          <w:szCs w:val="28"/>
        </w:rPr>
        <w:t xml:space="preserve">в сети </w:t>
      </w:r>
      <w:r w:rsidR="003A16E4">
        <w:rPr>
          <w:sz w:val="28"/>
          <w:szCs w:val="28"/>
        </w:rPr>
        <w:t>«</w:t>
      </w:r>
      <w:r>
        <w:rPr>
          <w:sz w:val="28"/>
          <w:szCs w:val="28"/>
        </w:rPr>
        <w:t>Интернет</w:t>
      </w:r>
      <w:r w:rsidR="003A16E4">
        <w:rPr>
          <w:sz w:val="28"/>
          <w:szCs w:val="28"/>
        </w:rPr>
        <w:t>»</w:t>
      </w:r>
      <w:r>
        <w:rPr>
          <w:sz w:val="28"/>
          <w:szCs w:val="28"/>
        </w:rPr>
        <w:t xml:space="preserve"> на официальном сайте ор</w:t>
      </w:r>
      <w:r w:rsidR="00884DFE">
        <w:rPr>
          <w:sz w:val="28"/>
          <w:szCs w:val="28"/>
        </w:rPr>
        <w:t>гана соцзащиты                       (</w:t>
      </w:r>
      <w:proofErr w:type="spellStart"/>
      <w:r w:rsidR="00884DFE">
        <w:rPr>
          <w:sz w:val="28"/>
          <w:szCs w:val="28"/>
        </w:rPr>
        <w:t>www</w:t>
      </w:r>
      <w:proofErr w:type="spellEnd"/>
      <w:r w:rsidR="00884DFE">
        <w:rPr>
          <w:sz w:val="28"/>
          <w:szCs w:val="28"/>
        </w:rPr>
        <w:t xml:space="preserve">. shmr.ru), </w:t>
      </w:r>
      <w:r>
        <w:rPr>
          <w:sz w:val="28"/>
          <w:szCs w:val="28"/>
        </w:rPr>
        <w:t>на едином портале (www.gosuslugi.ru) и региональном портале (www.26gosuslugi.ru);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информационно-правовых системах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КонсультантПлюс</w:t>
      </w:r>
      <w:proofErr w:type="spellEnd"/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Гарант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Заявитель имеет право представить документы: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лично в орган соцзащиты по адресу: 356240, Ставропольский край, Шпаковский район, г. Михайловск, ул. К. Маркса, д. 126;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лично в МФЦ;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путем направления почтовых отправлений (заказным почтовым отправлением) в орган соцзащиты по адресу: 356240, Ставропольский край,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Шпаковский район, г. Михайловск, ул. К. Маркса, д. 126;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путем направления документов на единый портал по адресу: www.gosuslugi.ru и региональный портал по адресу: www.26gosuslugi.ru.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Заявление и документы, направленные в электронной форме, подписываются электронной подписью в соответствии с требованиями Федерального </w:t>
      </w:r>
      <w:hyperlink r:id="rId13" w:tooltip="https://login.consultant.ru/link/?req=doc&amp;base=RZR&amp;n=494998" w:history="1">
        <w:r w:rsidRPr="003A16E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="003A16E4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12137F" w:rsidRPr="0012137F">
        <w:rPr>
          <w:rFonts w:ascii="Times New Roman" w:eastAsia="Times New Roman" w:hAnsi="Times New Roman" w:cs="Times New Roman"/>
          <w:sz w:val="28"/>
          <w:szCs w:val="28"/>
        </w:rPr>
        <w:t>06 апреля 2011 года № 63-ФЗ</w:t>
      </w:r>
      <w:r w:rsidR="00536F0D" w:rsidRPr="00121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36F0D">
        <w:rPr>
          <w:rFonts w:ascii="Times New Roman" w:eastAsia="Times New Roman" w:hAnsi="Times New Roman" w:cs="Times New Roman"/>
          <w:sz w:val="28"/>
          <w:szCs w:val="28"/>
        </w:rPr>
        <w:t>Об электронной подписи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требованиями Федерального </w:t>
      </w:r>
      <w:hyperlink r:id="rId14" w:tooltip="https://login.consultant.ru/link/?req=doc&amp;base=RZR&amp;n=494996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="00121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137F" w:rsidRPr="0012137F">
        <w:rPr>
          <w:rFonts w:ascii="Times New Roman" w:eastAsia="Times New Roman" w:hAnsi="Times New Roman" w:cs="Times New Roman"/>
          <w:sz w:val="28"/>
          <w:szCs w:val="28"/>
        </w:rPr>
        <w:t>от 27 июля 2010 года № 210-ФЗ</w:t>
      </w:r>
      <w:r w:rsidRPr="00121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1BCB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2137F">
        <w:rPr>
          <w:rFonts w:ascii="Times New Roman" w:eastAsia="Times New Roman" w:hAnsi="Times New Roman" w:cs="Times New Roman"/>
          <w:sz w:val="28"/>
          <w:szCs w:val="28"/>
        </w:rPr>
        <w:t xml:space="preserve"> (далее – Федеральный закон № 210-ФЗ)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заявления осуществляется посредством заполнения электронной формы заявления на едином портале или региональном портале без необходимости дополнительной подачи заявления в какой-либо иной форме.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едином портале или региональном портале размещаются образцы заполнения электронной формы заявления.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на едином портале заявителю не обеспечивается возможность заполнения электронной формы заявления, то для формирования заявления на едином портале в порядке, определяемом Министерством цифрового развития, связи и массовых коммуникаций Российской Федерации, обеспечивается автоматический переход к заполнению электронной формы указанного заявления на региональном портале.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формировании заявления обеспечивается: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возможность копирования и сохранения заявления и иных документов, необходимых для предоставления государственной услуги;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возможность заполнения несколькими заявителями одной электронной формы заявления при обращении за государственной услугой, предполагающей направление совместного заявления несколькими заявителями;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возможность печати на бумажном носителе копии электронной формы заявления;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предоставления государственных и муниципальных услуг в электронной форме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единая система идентификации и аутентификации), и сведений, опубликованных на едином портале или региональном портале, в части, касающейся сведений, отсутствующих в единой системе идентификации и аутентификации;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ж) возможность доступа заявителя на едином портале или региональном портале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Сформированное, подписанное заявление и документы, необходимые для предоставления государственной услуги, направляются в орган соцзащиты посредством единого портала или регионального портала.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 соцзащиты обеспечивает прием документов, необходимых для предоставления государственной услуги, и регистрацию заявления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государственной услуги начинается с момента приема и регистрации органом соцзащиты заявления и документов, поступивших в электронной форме, необходимых для предоставления государственной услуги.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Уведомление о приеме и регистрации заявления и иных документов, необходимых для предоставления государственной услуги, содержащее сведения о факте приема заявления и документов, необходимых для предоставления государственной услуги, и начале процедуры предоставления государственной услуги, а также сведения о дате и времени окончания предоставления государственной услуги либо мотивированный отказ в приеме заявления и иных документов, необходимых для предоставления государственной услуги, поступивших в орган соцзащиты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8001E8" w:rsidRDefault="00D31D3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случае направления заявления и документов для получения государственной услуги посредством почтовой связи (заказным почтовым отправлением) документы должны быть заверены в установленном порядке, за исключением документов, представляемых в подлинниках.</w:t>
      </w:r>
    </w:p>
    <w:p w:rsidR="00536F0D" w:rsidRDefault="00D31D34" w:rsidP="00F0637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случае подачи заявления в форме электронного документа посредством единого портала, регионального портала уведомление о принятом решении в форме электронного документа в течение одного рабочего дня после принятия решения направляется заявителю посредством единого портала 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регионального портала.</w:t>
      </w:r>
    </w:p>
    <w:p w:rsidR="000702CF" w:rsidRPr="00F0637A" w:rsidRDefault="000702CF" w:rsidP="00F0637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01E8" w:rsidRDefault="00F0637A" w:rsidP="00536F0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27"/>
      <w:bookmarkEnd w:id="3"/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услуги, которые находятся в распоряжении иных организаций, участвующих в предоставлении государственной услуги, и которые заявитель вправе представить, а также способы их получения заявителем, в том числе в электронной форме, порядок их представления</w:t>
      </w:r>
      <w:r w:rsidR="00536F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6F0D" w:rsidRDefault="00D31D34" w:rsidP="00536F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Должностное лицо органа соцзащиты МФЦ, ответственное за истребование документов в порядке межведомственного (ведомственного) информационного взаимодействия, запрашивает в течение 2 рабочих дней со дня поступления заявления и документов в полном объеме и правильно оформленных, в том числе в электронной форме, следующие документы (сведения), которые находятся в распоряжении иных органов (организаций), участвующих в предоставлении государственной услуги:</w:t>
      </w:r>
    </w:p>
    <w:p w:rsidR="00536F0D" w:rsidRDefault="00D31D34" w:rsidP="00536F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сведения из Единого государственного реестра записи актов гражданского состояния о рождении ребенка (на каждого из детей), о заключении (расторжении) брака заявителя, перемене имени, об установлении отцовства, смерти матери детей;</w:t>
      </w:r>
    </w:p>
    <w:p w:rsidR="00536F0D" w:rsidRDefault="00D31D34" w:rsidP="00536F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сведения из базового государственного информационного ресурса регистрационного учета граждан Российской Федерации по месту пребывания и по месту жительства в пределах Российской Федерации, подтверждающие:</w:t>
      </w:r>
    </w:p>
    <w:p w:rsidR="00536F0D" w:rsidRDefault="00D31D34" w:rsidP="00536F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принадлежность к гражданству Российской Федерации заявителя и несовершеннолетних детей;</w:t>
      </w:r>
    </w:p>
    <w:p w:rsidR="00536F0D" w:rsidRDefault="00D31D34" w:rsidP="00536F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наличие либо отсутствие регистрации по месту жительства (пребывания) на территории Ставропольского края у заявителя, другого родителя и детей;</w:t>
      </w:r>
    </w:p>
    <w:p w:rsidR="00536F0D" w:rsidRDefault="00D31D34" w:rsidP="00536F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сведения из Единой государственной информационной системы социального обеспечения:</w:t>
      </w:r>
    </w:p>
    <w:p w:rsidR="00536F0D" w:rsidRDefault="00D31D34" w:rsidP="00536F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лишении (ограничении, восстановлении) родительских прав;</w:t>
      </w:r>
    </w:p>
    <w:p w:rsidR="00536F0D" w:rsidRDefault="00D31D34" w:rsidP="00536F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суммах пенсии (кроме надбавок, установленных к пенсии по уходу за пенсионером), компенсационных выплат и ежемесячных доплат к пенсиям;</w:t>
      </w:r>
    </w:p>
    <w:p w:rsidR="00536F0D" w:rsidRDefault="00D31D34" w:rsidP="00536F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ежемесячных суммах, выплачиваемых в возмещение вреда, причиненного жизни и здоровью при исполнении трудовых и служебных обязанностей, за исключением дополнительных расходов на медицинскую, социальную и профессиональную реабилитацию в соответствии с назначением учреждения медико-социальной экспертизы;</w:t>
      </w:r>
    </w:p>
    <w:p w:rsidR="00536F0D" w:rsidRDefault="00D31D34" w:rsidP="00536F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суммах, равных стоимости питания, кроме лечебно-профилактического питания, выдаваемого (оплачиваемого) в соответствии с законодательством Российской Федерации, и питания детей в общеобразовательных организациях;</w:t>
      </w:r>
    </w:p>
    <w:p w:rsidR="00536F0D" w:rsidRDefault="00D31D34" w:rsidP="00536F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суммах денежных выплат, установленных отдельным категориям граждан в качестве меры социальной поддержки в соответствии с законодательством Российской Федерации, законодательством Ставропольского края, а также нормативными правовыми актами органов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местного самоуправления муниципальных округов, городских округов Ставропольского края, за исключением предоставляемых единовременно;</w:t>
      </w:r>
    </w:p>
    <w:p w:rsidR="00536F0D" w:rsidRDefault="00D31D34" w:rsidP="00536F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суммах ежемесячного пособия на ребенка военнослужащего, проходящего военную службу по призыву;</w:t>
      </w:r>
    </w:p>
    <w:p w:rsidR="00536F0D" w:rsidRDefault="00D31D34" w:rsidP="00536F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сведения в государственной службе занятости населения о пособии по безработице;</w:t>
      </w:r>
    </w:p>
    <w:p w:rsidR="00536F0D" w:rsidRDefault="00D31D34" w:rsidP="00536F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сведения в Фонде социального страхования Российской Федерации:</w:t>
      </w:r>
    </w:p>
    <w:p w:rsidR="00536F0D" w:rsidRDefault="00D31D34" w:rsidP="00536F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пособии по временной нетрудоспособности, а также пособии по беременности и родам;</w:t>
      </w:r>
    </w:p>
    <w:p w:rsidR="00536F0D" w:rsidRDefault="00D31D34" w:rsidP="00536F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ежемесячном пособии на период отпуска по уходу за ребенком до достижения им возраста 1,5 лет и ежемесячных компенсационных выплатах гражданам, состоящим в трудовых отношениях на условиях найма и находящимся в отпуске по уходу за ребенком до достижения им 3-летнего возраста;</w:t>
      </w:r>
    </w:p>
    <w:p w:rsidR="00536F0D" w:rsidRDefault="00D31D34" w:rsidP="00536F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6) сведения в Федеральной налоговой службе:</w:t>
      </w:r>
    </w:p>
    <w:p w:rsidR="00536F0D" w:rsidRDefault="00D31D34" w:rsidP="00536F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суммах, начисленных по тарифным ставкам, должностным окладам, сдельным расценкам или исходя из выручки от реализации продукции (выполнения работ и оказания услуг);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обо всех видах доплат и надбавок к тарифным ставкам и должностным окладам, установленных законодательством Российской Федерации, в том числе за работу на тяжелых работах, на работах с вредными условиями труда и на работах в местностях с тяжелыми климатическими условиями, в ночное время, занятым на подземных работах, за квалификацию, классный чин, квалификационный разряд, дипломатический ранг, особые условия государственной службы, совмещение профессий и выполнение обязанностей временно отсутствующих работников, со сведениями, составляющими государственную тайну, ученую степень и ученое звание, выслугу лет и стаж работы;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премиях и вознаграждениях, предусмотренных системой оплаты труда;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суммах, начисленных за сверхурочную работу, работу в выходные и праздничные дни;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заработной плате, сохраняемой на время отпуска, а также денежной компенсации за неиспользованный отпуск;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средней заработной плате, сохраняемой на время выполнения государственных и общественных обязанностей и в других случаях, предусмотренных законодательством о труде;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выходном пособии, выплачиваемом при увольнении, а также компенсации при выходе в отставку;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заработной плате, сохраняемой на период трудоустройства после увольнения в связи с ликвидацией организации, осуществлением мероприятий по сокращению численности или штата работников;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дополнительных выплатах, установленных работодателем сверх сумм, начисленных в соответствии с законодательством Российской Федерации 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законодательством Ставропольского края;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комиссионном вознаграждении штатным страховым агентам и штатным брокерам;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оплате работ по договорам, заключаемым в соответствии с гражданским законодательством Российской Федерации;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доходах физических лиц, осуществляющих старательскую деятельность;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доходах по акциям и других доходах от участия в управлении собственностью организации (дивиденды, выплаты по долевым паям);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доходах от сдачи в аренду (наем) недвижимого имущества, принадлежащего на праве собственности семье или отдельным ее членам;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 сведения в Федеральной службе судебных приставов о средствах, перечисленных взыскателю со счета по учету средств, поступающих во временное распоряжение отдела судебных приставов, по исполнительному производству о взыскании алиментов;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 сведения органа соцзащиты по прежнему месту жительства (месту пребывания) заявителя, о неполучении ежемесячной денежной выплаты либо прекращении ее выплаты (при перемене места жительства заявителя на территории Ставропольского края);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9) сведения органа социальной защиты субъекта Российской Федерации о неполучении ежемесячной денежной выплаты по прежнему месту жительства (месту пребывания) заявителя и (или) другого родителя, а в случае получения - о прекращении ее выплаты (при перемене места жительства (места пребывания) заявителя и (или) другого родителя за пределами территории Ставропольского края).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случае невозможности подтверждения сведений о доходах семьи соответствующими документами, размер доходов семьи (или их отсутствие) указывается заявителем в заявлении.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Заявитель (доверенное лицо) вправе представить документы, подтверждающие сведения, предусмотренные </w:t>
      </w:r>
      <w:hyperlink w:anchor="P227" w:tooltip="#P227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пунктом </w:t>
        </w:r>
        <w:r w:rsidR="00F0637A"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5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регламента, по собственной инициативе самостоятельно.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Запрещается требовать от заявителя: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края, регулирующими отношения, возникающие в связи с предоставлением государственной услуги;</w:t>
      </w:r>
    </w:p>
    <w:p w:rsidR="009F2FC3" w:rsidRDefault="00D31D34" w:rsidP="009F2F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представления документов и информации, которые находятся в распоряжении органов исполнительной власти края, предоставляющих государственные услуги, иных организаций, участвующих в предоставлении государственной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актами, за исключением документов, указанных </w:t>
      </w:r>
      <w:r w:rsidRPr="001213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15" w:tooltip="https://login.consultant.ru/link/?req=doc&amp;base=RZR&amp;n=494996&amp;dst=43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части 6 статьи 7</w:t>
        </w:r>
      </w:hyperlink>
      <w:r w:rsidR="002D5D4D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</w:t>
      </w:r>
      <w:r w:rsidR="0012137F">
        <w:rPr>
          <w:rFonts w:ascii="Times New Roman" w:eastAsia="Times New Roman" w:hAnsi="Times New Roman" w:cs="Times New Roman"/>
          <w:sz w:val="28"/>
          <w:szCs w:val="28"/>
        </w:rPr>
        <w:t>№ 210-ФЗ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 соцзащиты, работника МФЦ, работника организации, предусмотренной </w:t>
      </w:r>
      <w:hyperlink r:id="rId16" w:tooltip="https://login.consultant.ru/link/?req=doc&amp;base=RZR&amp;n=494996&amp;dst=100352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частью 1.1 статьи 16</w:t>
        </w:r>
      </w:hyperlink>
      <w:r w:rsidR="00CC683E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</w:t>
      </w:r>
      <w:r w:rsidR="0012137F">
        <w:rPr>
          <w:rFonts w:ascii="Times New Roman" w:eastAsia="Times New Roman" w:hAnsi="Times New Roman" w:cs="Times New Roman"/>
          <w:sz w:val="28"/>
          <w:szCs w:val="28"/>
        </w:rPr>
        <w:t>№ 210-ФЗ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органа соцзащиты, руководителя МФЦ при первоначальном отказе в приеме документов, необходимых для предоставления государственной услуги, либо руководителя организации, предусмотренной </w:t>
      </w:r>
      <w:hyperlink r:id="rId17" w:tooltip="https://login.consultant.ru/link/?req=doc&amp;base=RZR&amp;n=494996&amp;dst=100352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частью 1.1 статьи 16</w:t>
        </w:r>
      </w:hyperlink>
      <w:r w:rsidR="00CC683E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</w:t>
      </w:r>
      <w:r w:rsidR="0012137F">
        <w:rPr>
          <w:rFonts w:ascii="Times New Roman" w:eastAsia="Times New Roman" w:hAnsi="Times New Roman" w:cs="Times New Roman"/>
          <w:sz w:val="28"/>
          <w:szCs w:val="28"/>
        </w:rPr>
        <w:t>№ 210-ФЗ</w:t>
      </w:r>
      <w:r>
        <w:rPr>
          <w:rFonts w:ascii="Times New Roman" w:eastAsia="Times New Roman" w:hAnsi="Times New Roman" w:cs="Times New Roman"/>
          <w:sz w:val="28"/>
          <w:szCs w:val="28"/>
        </w:rPr>
        <w:t>, уведомляется заявитель, а также приносятся извинения за доставленные неудобства;</w:t>
      </w:r>
    </w:p>
    <w:p w:rsidR="00CC683E" w:rsidRPr="002D5D4D" w:rsidRDefault="00D31D34" w:rsidP="002D5D4D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8" w:tooltip="https://login.consultant.ru/link/?req=doc&amp;base=RZR&amp;n=494996&amp;dst=359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пунктом 7.2 части 1 статьи 16</w:t>
        </w:r>
      </w:hyperlink>
      <w:r w:rsidR="00CC683E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</w:t>
      </w:r>
      <w:r w:rsidR="0012137F">
        <w:rPr>
          <w:rFonts w:ascii="Times New Roman" w:eastAsia="Times New Roman" w:hAnsi="Times New Roman" w:cs="Times New Roman"/>
          <w:sz w:val="28"/>
          <w:szCs w:val="28"/>
        </w:rPr>
        <w:t>№ 210-ФЗ</w:t>
      </w:r>
      <w:r>
        <w:rPr>
          <w:rFonts w:ascii="Times New Roman" w:eastAsia="Times New Roman" w:hAnsi="Times New Roman" w:cs="Times New Roman"/>
          <w:sz w:val="28"/>
          <w:szCs w:val="28"/>
        </w:rPr>
        <w:t>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CA3417" w:rsidRDefault="00CA3417" w:rsidP="00CC683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683E" w:rsidRDefault="002D5D4D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Исчерпывающий перечень оснований для отказа в приеме документов, необходимых для предоставления государственной услуги</w:t>
      </w:r>
      <w:r w:rsidR="00CC68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683E" w:rsidRDefault="002D5D4D" w:rsidP="00D655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.1. Основания для отказа в приеме документов, необходимых для предоставления государственной услуги: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отсутствие документа, подтверждающего личность и полномочия заявителя;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исправлений, скрепленных печатью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 заверенных подписью уполномоченного лица;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документы исполнены цветными чернилами (пастой), кроме синих или черных, либо карандашом;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документы не содержат все установленные реквизиты: наименование и адрес организации, выдавшей документ, подпись уполномоченного лица, печать организации, выдавшей документ, дату выдачи документа, номер и серию (если есть) документа, срок действия документа;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документы имеют серьезные повреждения, наличие которых не позволяет однозначно истолковать их содержание;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документах фамилия, имя, отчество (при наличии) гражданина указаны не полностью (фамилия, инициалы);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копии документов не заверены в установленном порядке (при направлении документов посредством почтовой связи).</w:t>
      </w:r>
    </w:p>
    <w:p w:rsidR="00CC683E" w:rsidRDefault="002D5D4D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.2. Дополнительные основания для отказа в приеме документов, необходимых для предоставления государственной услуги, при направлении заявления в электронной форме: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наличие противоречивых сведений в представленных документах и электронной форме заявления;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электронные копии (электронные образы) документов, необходимых для предоставления государственной услуги, не поддаются прочтению и (или) не соответствуют требованиям к форматам их представления;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заявление и иные документы в электронной форме подписаны с использованием простой электронной подписи или усиленной квалифицированной электронной подписи, не принадлежащей заявителю;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документы не подписаны простой электронной подписью или выявлено несоблюдение условий признания действительности усиленной квалифицированной электронной подписи, указанных в </w:t>
      </w:r>
      <w:hyperlink w:anchor="P429" w:tooltip="#P429" w:history="1">
        <w:r w:rsidR="00CC683E"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подпункте 15</w:t>
        </w:r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.2</w:t>
        </w:r>
      </w:hyperlink>
      <w:r w:rsidRPr="001213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регламента.</w:t>
      </w:r>
    </w:p>
    <w:p w:rsidR="00CC683E" w:rsidRDefault="00CC683E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683E" w:rsidRDefault="002D5D4D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Исчерпывающий перечень оснований для приостановления предоставления государственной услуги или отказа в предоставлении государственной услуги</w:t>
      </w:r>
      <w:r w:rsidR="00BF583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683E" w:rsidRDefault="002D5D4D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.1. Основаниями для отказа в предоставлении государственной услуги являются: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отсутствие гражданства Российской Федерации у заявителя и несовершеннолетних детей;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неподтверждение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факта постоянного проживания на территории Ставропольского края родителей и несовершеннолетних детей на дату рождения в семье третьего или последующего ребенка, родившегося в период с 01 января 2013 года по 31 декабря 2019 года, или на дату рождения в семье третьего и последующего ребенка, родившихся начиная с 01 января 2020 года, и (или) на дату обращения за ежемесячной денежной выплатой;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установление факта отсутствия совместного проживания заявителя с несовершеннолетними детьми (за исключением несовершеннолетнего ребенка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(детей), находящегося под опекой (попечительством), на полном государственном обеспечении по медицинским показаниям или временно отсутствующего по месту жительства заявителя в связи с обучением в общеобразовательной организации, профессиональной образовательной организации, образовательной организации высшего образования по очной форме обучения);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превышение среднедушевого дохода семьи величины среднедушевого денежного дохода по Ставропольскому краю;</w:t>
      </w:r>
    </w:p>
    <w:p w:rsidR="00CC683E" w:rsidRDefault="00D31D34" w:rsidP="00CC68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установление в ходе проведенной проверки факта представления заявителем недостоверных сведений о составе семьи и (или) ее доходах;</w:t>
      </w:r>
    </w:p>
    <w:p w:rsidR="002D5D4D" w:rsidRDefault="00D31D34" w:rsidP="002D5D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обращение за назначением ежемесячной денежной выплаты после достижения третьим и (или) последующим ребенком, с рождением которого (которых) возникло право на ежемесячную денежную выплату, возраста </w:t>
      </w:r>
      <w:r w:rsidR="008C7BE1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>трех лет;</w:t>
      </w:r>
    </w:p>
    <w:p w:rsidR="00CE39E8" w:rsidRDefault="00D31D34" w:rsidP="002D5D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лишение (ограничение) родительских прав в отношении несовершеннолетних детей;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пребывание несовершеннолетнего ребенка (детей), с рождением которого (которых) возникло право на ежемесячную денежную выплату, под опекой (попечительством), на полном государственном обеспечении (за исключением пребывания несовершеннолетнего ребенка (детей) на полном государственном обеспечении по медицинским показаниям);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установление факта получения в уполномоченном органе либо в органе социальной защиты субъекта Российской Федерации ежемесячной денежной выплаты на того же ребенка (детей), в отношении которого (которых) заявителем подано заявление и документы о назначении и выплате ежемесячной денежной выплаты.</w:t>
      </w:r>
    </w:p>
    <w:p w:rsidR="00CE39E8" w:rsidRDefault="002D5D4D" w:rsidP="00CE39E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.2. Основание для приостановления предоставления государственной услуги - представление заявителем документов не в полном объеме и (или) неправильно оформленных.</w:t>
      </w:r>
    </w:p>
    <w:p w:rsidR="00CE39E8" w:rsidRDefault="00CE39E8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39E8" w:rsidRDefault="00CE39E8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Перечень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иными организациями, участвующими в предоставлении государственной услуги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услугам, необходимым и обязательным для предоставления государственной услуги, относится открытие счета в кредитной организации (в случае выплаты ежемесячной денежной выплаты через кредитную организацию).</w:t>
      </w:r>
    </w:p>
    <w:p w:rsidR="00CE39E8" w:rsidRDefault="00CE39E8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39E8" w:rsidRDefault="00CE39E8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Порядок, размер и основания взимания государственной пошлины или иной платы, взимаемой за предоставление государственной услуги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Государственная пошлина или иная плата за предоставление государственной услуги не взимается.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случае внесения изменений в выданный по результатам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государственной услуги документ, направленных на исправление ошибок, допущенных по вине органа соцзащиты и (или) должностного лица, МФЦ и </w:t>
      </w:r>
      <w:r w:rsidR="000674E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(или) работника МФЦ, плата с заявителя не взимае</w:t>
      </w:r>
      <w:r w:rsidR="00CE39E8">
        <w:rPr>
          <w:rFonts w:ascii="Times New Roman" w:eastAsia="Times New Roman" w:hAnsi="Times New Roman" w:cs="Times New Roman"/>
          <w:sz w:val="28"/>
          <w:szCs w:val="28"/>
        </w:rPr>
        <w:t>тся.</w:t>
      </w:r>
    </w:p>
    <w:p w:rsidR="00476ACE" w:rsidRDefault="00476ACE" w:rsidP="00CE39E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39E8" w:rsidRDefault="00CE39E8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Порядок, размер и основания взимания платы за предоставление услуг, необходимых и обязательных для предоставления государственной услуги, включая информацию о методиках расчета размера такой платы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Открытие счета в кредитной организации осуществляется за счет средств заявителя.</w:t>
      </w:r>
    </w:p>
    <w:p w:rsidR="00CE39E8" w:rsidRDefault="00CE39E8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Максимальный срок ожидания в очереди при подаче запроса о предоставлении государственной услуги и услуг, необходимых и обязательных для предоставления государственной услуги, и при получении результата предоставления государственной услуги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15 минут, по предварительной записи - 10 минут.</w:t>
      </w:r>
    </w:p>
    <w:p w:rsidR="00CE39E8" w:rsidRDefault="00CE39E8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39E8" w:rsidRDefault="00CE39E8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Срок и порядок регистрации запроса заявителя о предоставлении государственной услуги и услуг, необходимых и обязательных для предоставления государственной услуги, в том числе в электронной форме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Заявление регистрируется должностным лицом органа соцзащиты посредством внесения соответствующей записи в журнал регистрации заявлений о назначении ежемесячной денежной выплаты нуждающимся в поддержке семьям в соответствии с </w:t>
      </w:r>
      <w:hyperlink r:id="rId19" w:tooltip="https://login.consultant.ru/link/?req=doc&amp;base=RLAW077&amp;n=203076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Губернатора Ставропольск</w:t>
      </w:r>
      <w:r w:rsidR="0012137F">
        <w:rPr>
          <w:rFonts w:ascii="Times New Roman" w:eastAsia="Times New Roman" w:hAnsi="Times New Roman" w:cs="Times New Roman"/>
          <w:sz w:val="28"/>
          <w:szCs w:val="28"/>
        </w:rPr>
        <w:t xml:space="preserve">ого края </w:t>
      </w:r>
      <w:r w:rsidR="00BC2DE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2137F">
        <w:rPr>
          <w:rFonts w:ascii="Times New Roman" w:eastAsia="Times New Roman" w:hAnsi="Times New Roman" w:cs="Times New Roman"/>
          <w:sz w:val="28"/>
          <w:szCs w:val="28"/>
        </w:rPr>
        <w:t>от 17 августа 2012 года</w:t>
      </w:r>
      <w:r w:rsidR="002D5D4D">
        <w:rPr>
          <w:rFonts w:ascii="Times New Roman" w:eastAsia="Times New Roman" w:hAnsi="Times New Roman" w:cs="Times New Roman"/>
          <w:sz w:val="28"/>
          <w:szCs w:val="28"/>
        </w:rPr>
        <w:t xml:space="preserve"> № 571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 мерах по реализации Указа Президента Российско</w:t>
      </w:r>
      <w:r w:rsidR="002D5D4D">
        <w:rPr>
          <w:rFonts w:ascii="Times New Roman" w:eastAsia="Times New Roman" w:hAnsi="Times New Roman" w:cs="Times New Roman"/>
          <w:sz w:val="28"/>
          <w:szCs w:val="28"/>
        </w:rPr>
        <w:t xml:space="preserve">й Федерации от </w:t>
      </w:r>
      <w:r w:rsidR="00395CB9">
        <w:rPr>
          <w:rFonts w:ascii="Times New Roman" w:eastAsia="Times New Roman" w:hAnsi="Times New Roman" w:cs="Times New Roman"/>
          <w:sz w:val="28"/>
          <w:szCs w:val="28"/>
        </w:rPr>
        <w:t>0</w:t>
      </w:r>
      <w:r w:rsidR="002D5D4D">
        <w:rPr>
          <w:rFonts w:ascii="Times New Roman" w:eastAsia="Times New Roman" w:hAnsi="Times New Roman" w:cs="Times New Roman"/>
          <w:sz w:val="28"/>
          <w:szCs w:val="28"/>
        </w:rPr>
        <w:t xml:space="preserve">7 мая 2012 года № 606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 мерах по реализации демографическо</w:t>
      </w:r>
      <w:r w:rsidR="002D5D4D">
        <w:rPr>
          <w:rFonts w:ascii="Times New Roman" w:eastAsia="Times New Roman" w:hAnsi="Times New Roman" w:cs="Times New Roman"/>
          <w:sz w:val="28"/>
          <w:szCs w:val="28"/>
        </w:rPr>
        <w:t>й политики Российской Федерации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журнал регистрации заявлений) в течение 15 минут. Должностное лицо МФЦ регистрирует заявление посредством государственной информационно</w:t>
      </w:r>
      <w:r w:rsidR="002D5D4D">
        <w:rPr>
          <w:rFonts w:ascii="Times New Roman" w:eastAsia="Times New Roman" w:hAnsi="Times New Roman" w:cs="Times New Roman"/>
          <w:sz w:val="28"/>
          <w:szCs w:val="28"/>
        </w:rPr>
        <w:t xml:space="preserve">й системы Ставропольского края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Региональная автоматизированная информационная система поддержки деятельности многофункциональных центров предоставления государственных и муниципаль</w:t>
      </w:r>
      <w:r w:rsidR="002D5D4D">
        <w:rPr>
          <w:rFonts w:ascii="Times New Roman" w:eastAsia="Times New Roman" w:hAnsi="Times New Roman" w:cs="Times New Roman"/>
          <w:sz w:val="28"/>
          <w:szCs w:val="28"/>
        </w:rPr>
        <w:t>ных услуг в Ставропольском крае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ГИС МФЦ) в течение 15 минут.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Запрос о предоставлении государственной услуги, направленный в электронной форме, распечатывается на бумажный носитель должностным лицом органа соцзащиты и регистрируется в журнале регистрации заявлений в день его поступления.</w:t>
      </w:r>
    </w:p>
    <w:p w:rsidR="00CE39E8" w:rsidRDefault="00CE39E8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39E8" w:rsidRDefault="00CE39E8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. 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предоставления каждой государственной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Здание, в котором осуществляется прием заявителей, должно находиться для заявителей в пределах пешеходной доступности от остановок общественного транспорта.</w:t>
      </w:r>
    </w:p>
    <w:p w:rsidR="00AA3217" w:rsidRDefault="00D31D34" w:rsidP="00CE39E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Центральный вход в здание органа соцзащиты должен быть оборудован информационной </w:t>
      </w:r>
      <w:r w:rsidR="00AA32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табличкой (вывеской), </w:t>
      </w:r>
      <w:r w:rsidR="00AA32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содержащей </w:t>
      </w:r>
      <w:r w:rsidR="00AA32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информацию </w:t>
      </w:r>
      <w:r w:rsidR="00AA32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AA32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органе </w:t>
      </w:r>
    </w:p>
    <w:p w:rsidR="00AA3217" w:rsidRDefault="00AA3217" w:rsidP="00AA3217">
      <w:pPr>
        <w:pStyle w:val="ConsPlusNormal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39E8" w:rsidRDefault="00D31D34" w:rsidP="00AA32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соцзащиты, осуществляющем предоставление государственной услуги: наименование, местонахождение, режим работы.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Вход в здание органа соцзащиты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Места для ожидания, места для заполнения запросов о предоставлении государственной услуги должны соответствовать комфортным условиям для заявителей.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Площадь мест ожидания зависит от количества заявителей, ежедневно обращающихся в орган соцзащиты за предоставлением государственной 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Места ожидания могут быть оборудованы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электронной системой управления очередью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а при ее отсутствии необходимо организовать предварительную дистанционную запись заявителей по телефону.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Прием заявителей осуществляется в специально выделенных для этих целей помещениях.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Помещения для приема заявителей должны быть оборудованы табличками с указанием номера кабинета, фамилии, имени, отчества (при наличии) и должности специалиста, осуществляющего предоставление государственной услуги, режима работы.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Помещения для приема заявителей должны соответствовать комфортным условиям для заявителей и оптимальным условиям работы должностного лица органа соцзащиты с заявителями.</w:t>
      </w:r>
    </w:p>
    <w:p w:rsidR="00CE39E8" w:rsidRDefault="00D31D34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Каждое рабочее место должностного лица органа соцзащиты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устройствами.</w:t>
      </w:r>
    </w:p>
    <w:p w:rsidR="008001E8" w:rsidRDefault="00D31D34" w:rsidP="00CE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Помещения должны соответствовать санитарно-эпидемиологическим </w:t>
      </w:r>
      <w:hyperlink r:id="rId20" w:tooltip="https://login.consultant.ru/link/?req=doc&amp;base=RZR&amp;n=372741&amp;dst=100015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правилам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и нормативам, утвержденным постановлением Главного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государственного санитарного врача Российской Федерации от </w:t>
      </w:r>
      <w:r w:rsidR="00CE39E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02 декабря 2020 г. № 40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санитарных правил СП 2.2.3670-20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Санитарно-эпидемиологичес</w:t>
      </w:r>
      <w:r w:rsidR="00CE39E8">
        <w:rPr>
          <w:rFonts w:ascii="Times New Roman" w:eastAsia="Times New Roman" w:hAnsi="Times New Roman" w:cs="Times New Roman"/>
          <w:sz w:val="28"/>
          <w:szCs w:val="28"/>
        </w:rPr>
        <w:t>кие требования к условиям труда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CE39E8" w:rsidRDefault="00D31D34" w:rsidP="00DD78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Вход и выход из помещений оборудуются соответствующими указателями.</w:t>
      </w:r>
    </w:p>
    <w:p w:rsidR="00CE39E8" w:rsidRDefault="00D31D34" w:rsidP="00DD7836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заявителями.</w:t>
      </w:r>
    </w:p>
    <w:p w:rsidR="00CE39E8" w:rsidRDefault="00D31D34" w:rsidP="00DD78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Помещения МФЦ должны соответствовать требованиям, установленным </w:t>
      </w:r>
      <w:hyperlink r:id="rId21" w:tooltip="https://login.consultant.ru/link/?req=doc&amp;base=RZR&amp;n=501278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</w:t>
      </w:r>
      <w:r w:rsidR="00C900F2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C900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137F">
        <w:rPr>
          <w:rFonts w:ascii="Times New Roman" w:eastAsia="Times New Roman" w:hAnsi="Times New Roman" w:cs="Times New Roman"/>
          <w:sz w:val="28"/>
          <w:szCs w:val="28"/>
        </w:rPr>
        <w:t>22 декабря 2012 года</w:t>
      </w:r>
      <w:r w:rsidR="00DD78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39E8">
        <w:rPr>
          <w:rFonts w:ascii="Times New Roman" w:eastAsia="Times New Roman" w:hAnsi="Times New Roman" w:cs="Times New Roman"/>
          <w:sz w:val="28"/>
          <w:szCs w:val="28"/>
        </w:rPr>
        <w:t xml:space="preserve">№ 1376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Об утверждении правил организации деятельности многофункциональных центров предоставления госуда</w:t>
      </w:r>
      <w:r w:rsidR="00CE39E8">
        <w:rPr>
          <w:rFonts w:ascii="Times New Roman" w:eastAsia="Times New Roman" w:hAnsi="Times New Roman" w:cs="Times New Roman"/>
          <w:sz w:val="28"/>
          <w:szCs w:val="28"/>
        </w:rPr>
        <w:t>рственных и муниципальных услуг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39E8" w:rsidRDefault="00D31D34" w:rsidP="00C925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Вход в помещение, предназначенное для предоставления государственной услуги, помещения, в которых предоставляется государственная услуга,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государственной услуги.</w:t>
      </w:r>
    </w:p>
    <w:p w:rsidR="00CE39E8" w:rsidRDefault="00D31D34" w:rsidP="00C9252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</w:t>
      </w:r>
      <w:hyperlink r:id="rId22" w:tooltip="https://login.consultant.ru/link/?req=doc&amp;base=RZR&amp;n=191451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="00CE39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по вопросам социальной защиты инвалидов в связи с ратификаци</w:t>
      </w:r>
      <w:r w:rsidR="00CE39E8">
        <w:rPr>
          <w:rFonts w:ascii="Times New Roman" w:eastAsia="Times New Roman" w:hAnsi="Times New Roman" w:cs="Times New Roman"/>
          <w:sz w:val="28"/>
          <w:szCs w:val="28"/>
        </w:rPr>
        <w:t>ей Конвенции о правах инвалидов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а также принятыми в соответствии с ним иными нормативными правовыми актами.</w:t>
      </w:r>
    </w:p>
    <w:p w:rsidR="00CE39E8" w:rsidRDefault="00CE39E8" w:rsidP="00CE39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39E8" w:rsidRDefault="00CE39E8" w:rsidP="00C925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. Показатели доступности и качества государственной услуги, в том числе количество взаимодействия заявителя с должностными лицами при предоставлении государственной услуги и их продолжительность,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технологий, возможность либо невозможность получения государственной услуги в многофункциональном центре предоставления государственных и муниципальных услуг (в том числе в полном объеме), в любом структурном подразделении органа исполнительной власти края, предоставляющего государственную услугу, по выбору заявителя (экстерриториальный принцип), посредством запроса о предоставлении нескольких государственных и (или) муниципальных услуг в многофункциональных центрах предоставления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государственных и муниципальных услуг, предусмотренного </w:t>
      </w:r>
      <w:hyperlink r:id="rId23" w:tooltip="https://login.consultant.ru/link/?req=doc&amp;base=RZR&amp;n=494996&amp;dst=100134" w:history="1">
        <w:r w:rsidR="00D31D34"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статьей 15</w:t>
        </w:r>
      </w:hyperlink>
      <w:r w:rsidR="002D5D4D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</w:t>
      </w:r>
      <w:r w:rsidR="0012137F">
        <w:rPr>
          <w:rFonts w:ascii="Times New Roman" w:eastAsia="Times New Roman" w:hAnsi="Times New Roman" w:cs="Times New Roman"/>
          <w:sz w:val="28"/>
          <w:szCs w:val="28"/>
        </w:rPr>
        <w:t>№ 210-ФЗ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 (далее - комплексный запрос)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5FAB" w:rsidRPr="000B5FAB" w:rsidRDefault="00D31D34" w:rsidP="000B5FA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показателям доступности и качества государственных услуг относятся:</w:t>
      </w:r>
    </w:p>
    <w:p w:rsidR="00CE39E8" w:rsidRDefault="00D31D34" w:rsidP="000B5FAB">
      <w:pPr>
        <w:pStyle w:val="ConsPlusNormal"/>
        <w:numPr>
          <w:ilvl w:val="0"/>
          <w:numId w:val="3"/>
        </w:numPr>
        <w:ind w:hanging="1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своевременность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установленный Административным регламентом срок / время, фактически затраченное на предоставление государственной услуги x 100%.</w:t>
      </w:r>
    </w:p>
    <w:p w:rsidR="00CE39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требованиям регламента;</w:t>
      </w:r>
    </w:p>
    <w:p w:rsidR="006E09FE" w:rsidRDefault="006E09FE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доступность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8001E8" w:rsidRDefault="006E09FE" w:rsidP="003B42D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врем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/б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эл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инф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жит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мфц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E09FE" w:rsidRPr="006E09FE" w:rsidRDefault="006E09FE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9FE">
        <w:rPr>
          <w:rFonts w:ascii="Times New Roman" w:hAnsi="Times New Roman" w:cs="Times New Roman"/>
          <w:sz w:val="28"/>
          <w:szCs w:val="28"/>
        </w:rPr>
        <w:t>где: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5% - можно записаться на прием по телефону;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0% - нельзя записаться на прием по телефону.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врем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врем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/б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наличие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безбарьерной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среды: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/б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/б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10% - от тротуара до места приема можно проехать на коляске с посторонней помощью 1 человека;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/б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эл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наличие возможности подать заявление в электронном виде: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эл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20% - можно подать заявление в электронном виде;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эл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0% = нельзя подать заявление в электронном виде.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инф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доступность информации о предоставлении услуги: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инф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предоставления услуги размещена в сети Интернет (5%) и на информационных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инф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0% - для получения информации о предоставлении услуги необходимо пользоваться услугами, изучать нормативные документы.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жит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услуги по месту жительства: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жит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услуги по месту жительства, например, наличие графика приема специалистами в различных поселениях, микрорайонах или наличие доверенного лица в администрациях поселений, микрорайонах;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жит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услуги по месту жительства.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мфц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возможность подачи документов, необходимых для предоставления государственной услуги, в многофункциональные центры:</w:t>
      </w:r>
    </w:p>
    <w:p w:rsidR="008929BB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мфц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5% при наличии возможности подачи документов, необходимых для предоставления государственной услуги, в многофункциональные центры;</w:t>
      </w:r>
    </w:p>
    <w:p w:rsidR="00CE39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мфц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0% при отсутствии возможности подачи документов, необходимых для предоставления государственной услуги в многофункциональные центры.</w:t>
      </w:r>
    </w:p>
    <w:p w:rsidR="008929BB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Показатель 100% свидетельствует об обеспечении максимальной доступности получения государственной услуги;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качество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докум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обмен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факт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прод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8001E8" w:rsidRPr="006E09FE" w:rsidRDefault="006E09FE" w:rsidP="003B42D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де</w:t>
      </w:r>
      <w:r w:rsidRPr="00F0637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докум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органе социальной защиты) / количество предусмотренных регламентом документов x 100%.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качество обслуживания при предоставлении государственной услуги: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20%, если должностные лица, предоставляющие государственную услугу, корректны, доброжелательны, дают подробные доступные разъяснения;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0%, если должностные лица, предоставляющие государственную услугу, некорректны, недоброжелательны, не дают подробные доступные разъяснения;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обмен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количество предусмотренных регламентом документов, имеющихся в ОИВ x 100%.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Значение показателя 100% говорит о том, что услуга предоставляется в строгом соответствии с Федеральным </w:t>
      </w:r>
      <w:hyperlink r:id="rId24" w:tooltip="https://login.consultant.ru/link/?req=doc&amp;base=RZR&amp;n=494996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2D5D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137F">
        <w:rPr>
          <w:rFonts w:ascii="Times New Roman" w:eastAsia="Times New Roman" w:hAnsi="Times New Roman" w:cs="Times New Roman"/>
          <w:sz w:val="28"/>
          <w:szCs w:val="28"/>
        </w:rPr>
        <w:t>№ 210-ФЗ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факт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(количество заявителей - количество обоснованных жалоб - количество выявленных нарушений) / количество заявителей x 100%;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количество взаимодействий заявителя с должностными лицами, предоставляющими государственную услугу: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50% при отсутствии в ходе предоставления государственной услуги взаимодействия заявителя с должностными лицами, предоставляющими государственные услуги;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40% при наличии в ходе предоставления государственной услуги одного взаимодействия заявителя с должностными лицами, предоставляющими государственные услуги;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20% при наличии в ходе предоставления государственной услуги более одного взаимодействия заявителя с должностными лицами, предоставляющими государственные услуги;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прод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продолжительность взаимодействия заявителя с должностными лицами, предоставляющими государственную услугу: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прод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- 30% при взаимодействии заявителя с должностными лицами,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предоставляющими государственную услугу, в течение сроков, предусмотренных настоящим Административным регламентом;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прод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минус 1% за каждые 5 минут взаимодействия заявителя с должностными лицами, предоставляющими государственную услугу, сверх сроков, предусмотренных настоящим Административным регламентом.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Значение показателя 100% говорит о том, что услуга предоставляется в строгом соответствии с законодательством;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удовлетворенность (Уд):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Уд = 100%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обж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заяв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x 100%,</w:t>
      </w:r>
    </w:p>
    <w:p w:rsidR="008001E8" w:rsidRPr="00F0637A" w:rsidRDefault="006E09FE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де</w:t>
      </w:r>
      <w:r w:rsidRPr="00F0637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обж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количество обжалований при предоставлении государственной услуги;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заяв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количество заявителей.</w:t>
      </w:r>
    </w:p>
    <w:p w:rsidR="00532B2D" w:rsidRDefault="00532B2D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1E8" w:rsidRDefault="00D31D34" w:rsidP="00532B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Значение показателя 100% свидетельствует об удовлетворенности граждан</w:t>
      </w:r>
      <w:r w:rsidR="00532B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качеством предоставления государственной услуги.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процессе предоставления государственной услуги заявитель, его законный представитель или доверенное лицо вправе обращаться в орган соцзащиты за получением информации о ходе предоставления государственной услуги лично, посредством почтовой связи или с использованием информационно-коммуникационных технологий.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Государственная услуга по экстерриториальному принципу не предоставляется.</w:t>
      </w:r>
    </w:p>
    <w:p w:rsidR="008001E8" w:rsidRDefault="006E09FE" w:rsidP="003B42D2">
      <w:pPr>
        <w:pStyle w:val="ConsPlusNormal"/>
        <w:spacing w:before="20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Иные требования, в том числе учитывающие особенности предоставления государственной услуги по экстерриториальному принципу (в случае, если государственная услуга предоставляется по экстерриториальному принципу) и особенности предоставления государственной услуги в электронной форме</w:t>
      </w:r>
      <w:r w:rsidR="0096648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Default="006E09FE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.1. Утратил силу. - </w:t>
      </w:r>
      <w:hyperlink r:id="rId25" w:tooltip="https://login.consultant.ru/link/?req=doc&amp;base=RLAW077&amp;n=187620&amp;dst=100154" w:history="1">
        <w:r w:rsidR="00D31D34"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труда и социальной защиты населения Став</w:t>
      </w:r>
      <w:r>
        <w:rPr>
          <w:rFonts w:ascii="Times New Roman" w:eastAsia="Times New Roman" w:hAnsi="Times New Roman" w:cs="Times New Roman"/>
          <w:sz w:val="28"/>
          <w:szCs w:val="28"/>
        </w:rPr>
        <w:t>ропольского края от 03.03.2022</w:t>
      </w:r>
      <w:r w:rsidR="00121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 95.</w:t>
      </w:r>
    </w:p>
    <w:p w:rsidR="008001E8" w:rsidRDefault="006E09FE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.2. Предоставление государственной услуги в электронной форме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предоставлении государственной услуги заявителю обеспечивается воз</w:t>
      </w:r>
      <w:r w:rsidR="002D5D4D">
        <w:rPr>
          <w:rFonts w:ascii="Times New Roman" w:eastAsia="Times New Roman" w:hAnsi="Times New Roman" w:cs="Times New Roman"/>
          <w:sz w:val="28"/>
          <w:szCs w:val="28"/>
        </w:rPr>
        <w:t xml:space="preserve">можность с использованием сети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D5D4D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через официальный сайт органа соцзащиты, единый портал, региональный портал: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получать информацию о порядке предоставления государственной услуги и сведения о ходе предоставления государственной услуги;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представлять заявление и документы, необходимые для предоставления государственной услуги, в порядке, установленном </w:t>
      </w:r>
      <w:hyperlink r:id="rId26" w:tooltip="https://login.consultant.ru/link/?req=doc&amp;base=RZR&amp;n=116468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</w:t>
      </w:r>
      <w:r w:rsidR="0012137F">
        <w:rPr>
          <w:rFonts w:ascii="Times New Roman" w:eastAsia="Times New Roman" w:hAnsi="Times New Roman" w:cs="Times New Roman"/>
          <w:sz w:val="28"/>
          <w:szCs w:val="28"/>
        </w:rPr>
        <w:t>й Федерации от 07 июля 2011 года</w:t>
      </w:r>
      <w:r w:rsidR="002D5D4D">
        <w:rPr>
          <w:rFonts w:ascii="Times New Roman" w:eastAsia="Times New Roman" w:hAnsi="Times New Roman" w:cs="Times New Roman"/>
          <w:sz w:val="28"/>
          <w:szCs w:val="28"/>
        </w:rPr>
        <w:t xml:space="preserve"> № 553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 порядке оформления и представления заявлений и иных документов, необходимых для предоставления государственных и (или) муниципальных услуг,</w:t>
      </w:r>
      <w:r w:rsidR="002D5D4D">
        <w:rPr>
          <w:rFonts w:ascii="Times New Roman" w:eastAsia="Times New Roman" w:hAnsi="Times New Roman" w:cs="Times New Roman"/>
          <w:sz w:val="28"/>
          <w:szCs w:val="28"/>
        </w:rPr>
        <w:t xml:space="preserve"> в форме электронных документов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A2B5E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заявителя посредством единого портала и регионального портала в целях получения информации о порядке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государственной услуги, а также сведений о ходе предоставления государственной услуги используется простая электронная подпись или усиленная квалифицированная электронная подпись. Заявление и документы, представленные в форме электронного документа, должны быть представлены в формате *.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rtf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*.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doc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*.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odt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*.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jpg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*.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pdf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заявителя в форме электронного документа посредством единого портала и регионального портала в целях получения государственной услуги используется простая электронная подпись или усиленная квалифицированная электронная подпись. 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</w:t>
      </w:r>
      <w:hyperlink r:id="rId27" w:tooltip="https://login.consultant.ru/link/?req=doc&amp;base=RZR&amp;n=494998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1213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12137F" w:rsidRPr="001213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06 апреля 2011 года № 63-ФЗ</w:t>
      </w:r>
      <w:r w:rsidR="008A2B5E" w:rsidRPr="001213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A2B5E">
        <w:rPr>
          <w:rFonts w:ascii="Times New Roman" w:eastAsia="Times New Roman" w:hAnsi="Times New Roman" w:cs="Times New Roman"/>
          <w:sz w:val="28"/>
          <w:szCs w:val="28"/>
        </w:rPr>
        <w:t>Об электронной подписи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случае если при обращении в электронной форме за получением государственной услуги идентификация и аутентификация заявителя - физического лица осуществляются с использованием единой системы идентификации и аутентификации, то заявитель имеет право использовать простую электронную подпись при обращении в электронной форме за получением государственной услуги при условии, что при выдаче ключа простой электронной подписи личность физического лица установлена при личном приеме.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поступлении заявления и документов в электронной форме органом соцзащиты с использованием имеющихся средств электронной подписи или средств информационной системы аккредитованного удостоверяющего центра осуществляется проверка используемой усиленной квалифицированной электронной подписи, которой подписаны поступившие заявление и документы, на предмет ее соответствия следующим требованиям: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</w:t>
      </w:r>
      <w:hyperlink r:id="rId28" w:tooltip="https://login.consultant.ru/link/?req=doc&amp;base=RZR&amp;n=494998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1213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</w:t>
      </w:r>
      <w:r w:rsidR="00121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137F" w:rsidRPr="0012137F">
        <w:rPr>
          <w:rFonts w:ascii="Times New Roman" w:eastAsia="Times New Roman" w:hAnsi="Times New Roman" w:cs="Times New Roman"/>
          <w:sz w:val="28"/>
          <w:szCs w:val="28"/>
        </w:rPr>
        <w:t>06 апреля 2011 года № 63-ФЗ</w:t>
      </w:r>
      <w:r w:rsidR="008A2B5E" w:rsidRPr="00121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 электронной </w:t>
      </w:r>
      <w:r w:rsidR="008A2B5E">
        <w:rPr>
          <w:rFonts w:ascii="Times New Roman" w:eastAsia="Times New Roman" w:hAnsi="Times New Roman" w:cs="Times New Roman"/>
          <w:sz w:val="28"/>
          <w:szCs w:val="28"/>
        </w:rPr>
        <w:t>подписи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и с использованием квалифицированного сертификата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лица, подписавшего электронный документ;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Уведомление о принятии заявления, поступившего в орган соцзащиты, предоставляющий государственную услугу, посредством почтовой связи или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Возможность получения результата государственной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государственной услуги.</w:t>
      </w:r>
    </w:p>
    <w:p w:rsidR="008001E8" w:rsidRDefault="008A2B5E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.3. При организации записи на прием органом соцзащиты или МФЦ заявителю обеспечивается возможность: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ознакомления с расписанием работы органа соцзащиты или МФЦ либо уполномоченного должностного лица органа соцзащиты или МФЦ, а также с доступными для записи на прием датами и интервалами времени приема;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записи в любые свободные для приема дату и время в пределах установленного в органе соцзащиты или МФЦ графика приема заявителей.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осуществлении записи на прием орган соцзащиты или МФЦ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Запись на прием может осуществляться посредством информационной системы органа соцзащиты, которая обеспечивает возможность интеграции с единым порталом и региональным порталом.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Запись на прием в МФЦ осуществляется следующими способами: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личном обращении заявителя в МФЦ, в том числе посредством информационных киосков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инфоматов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), установленных в МФЦ;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посредством телефонной связи;</w:t>
      </w:r>
    </w:p>
    <w:p w:rsidR="008001E8" w:rsidRDefault="008A2B5E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сети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портале сети многофункциональных центров Ставропольского края (www.umfc26.ru);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посредством регионального портала.</w:t>
      </w:r>
    </w:p>
    <w:p w:rsidR="008001E8" w:rsidRDefault="008A2B5E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.4. При предоставлении государственной услуги в электронной форме заявителю направляется: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уведомление о записи на прием в орган соцзащиты, содержащее сведения о дате, времени и месте приема;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уведомление о приеме и регистрации заявления и иных документов, необходимых для предоставления государственной услуги, содержащее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сведения о факте приема заявления и документов, необходимых для предоставления государственной услуги, и начале процедуры предоставления государственной услуги, а также сведения о дате и времени окончания предоставления государственной услуги либо мотивированный отказ в приеме заявления и иных документов, необходимых для предоставления государственной услуги;</w:t>
      </w:r>
    </w:p>
    <w:p w:rsidR="008A2B5E" w:rsidRDefault="00D31D34" w:rsidP="003B42D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уведомление о результатах рассмотрения документов, необходимых для предоставления государственной услуги, содержащее сведения о принятии положительного решения о предоставлении государственной услуги либо мотивированный отказ в предоставлении государственной услуги.</w:t>
      </w:r>
    </w:p>
    <w:p w:rsidR="00A8540A" w:rsidRDefault="00A8540A" w:rsidP="003B42D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01E8" w:rsidRPr="008A2B5E" w:rsidRDefault="008A2B5E" w:rsidP="003B42D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Случаи и порядок предоставления государственной услуги в упреждающем (</w:t>
      </w:r>
      <w:proofErr w:type="spellStart"/>
      <w:r w:rsidR="00D31D34">
        <w:rPr>
          <w:rFonts w:ascii="Times New Roman" w:eastAsia="Times New Roman" w:hAnsi="Times New Roman" w:cs="Times New Roman"/>
          <w:sz w:val="28"/>
          <w:szCs w:val="28"/>
        </w:rPr>
        <w:t>проактивном</w:t>
      </w:r>
      <w:proofErr w:type="spellEnd"/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) режиме в соответствии с </w:t>
      </w:r>
      <w:hyperlink r:id="rId29" w:tooltip="https://login.consultant.ru/link/?req=doc&amp;base=RZR&amp;n=494996&amp;dst=335" w:history="1">
        <w:r w:rsidR="00D31D34"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частью 1 статьи 7.3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</w:t>
      </w:r>
      <w:r w:rsidR="0012137F">
        <w:rPr>
          <w:rFonts w:ascii="Times New Roman" w:eastAsia="Times New Roman" w:hAnsi="Times New Roman" w:cs="Times New Roman"/>
          <w:sz w:val="28"/>
          <w:szCs w:val="28"/>
        </w:rPr>
        <w:t>№ 210-ФЗ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Default="00D31D34" w:rsidP="003B42D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государственной услуги в упреждающем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проактивном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режиме не предусмотрено.</w:t>
      </w:r>
    </w:p>
    <w:p w:rsidR="008A2B5E" w:rsidRDefault="008A2B5E" w:rsidP="003B42D2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1E8" w:rsidRDefault="002D5D4D" w:rsidP="003B42D2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Состав, последовательность и сроки выполнения</w:t>
      </w:r>
    </w:p>
    <w:p w:rsidR="008001E8" w:rsidRDefault="00D31D34" w:rsidP="003B42D2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8001E8" w:rsidRDefault="00D31D34" w:rsidP="003B42D2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8001E8" w:rsidRDefault="00D31D34" w:rsidP="003B42D2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административных процедур (действий) в электронной форме,</w:t>
      </w:r>
    </w:p>
    <w:p w:rsidR="008001E8" w:rsidRDefault="00D31D34" w:rsidP="003B42D2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также особенности выполнения административных процедур</w:t>
      </w:r>
    </w:p>
    <w:p w:rsidR="008001E8" w:rsidRDefault="00D31D34" w:rsidP="003B42D2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(действий) в многофункциональных центрах предоставления</w:t>
      </w:r>
    </w:p>
    <w:p w:rsidR="008001E8" w:rsidRDefault="00D31D34" w:rsidP="003B42D2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государственных и муниципальных услуг</w:t>
      </w:r>
    </w:p>
    <w:p w:rsidR="008001E8" w:rsidRDefault="008001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01E8" w:rsidRDefault="002D5D4D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Предоставление государственной услуги включает в себя следующие административные процедуры: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информирование и консультирование заявителя по вопросу предоставления государственной услуги;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прием и регистрация документов для предоставления государственной услуги;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и направление межведомственных запросов;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истребование документов, в случае проведения дополнительной проверки сведений, содержащихся в представленных заявителем документах;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проверка права и принятие решения о назначении и выплате ежемесячной денежной выплаты;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выплатных документов;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документах.</w:t>
      </w:r>
    </w:p>
    <w:p w:rsidR="006C2B76" w:rsidRDefault="006C2B76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1E8" w:rsidRDefault="006C2B76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Описание административных процедур</w:t>
      </w:r>
    </w:p>
    <w:p w:rsidR="008001E8" w:rsidRDefault="006C2B76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.1. Информирование и консультирование заявителя по вопросу предоставления государственной услуги.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обращение заявителя лично или посредством телефонной связи в орган соцзащиты либо в МФЦ.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административной процедуры, осуществляемой в органе соцзащиты, включает в себя: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регулирующих порядок предоставления государственной услуги;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разъяснение порядка, условий и срока предоставления государственной услуги;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выдачу формы заявления и списка документов, необходимых для предоставления государственной услуги;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разъяснение порядка заполнения заявления, порядка сбора необходимых документов и требований, предъявляемых к ним;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информирование о ходе предоставления государственной услуги.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административной процедуры, осуществляемой в МФЦ, включает в себя: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информации о порядке предоставления государственной услуги в МФЦ, через единый портал, региональный портал, в том числе посредством оборудованных в МФЦ рабочих мест, предназначенных для обеспечения доступа к сети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регулирующих порядок предоставления государственной услуги;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разъяснение порядка, условий и срока предоставления государственной услуги, в том числе посредством комплексного запроса;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выдачу формы заявления и списка документов, необходимых для предоставления государственной услуги;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разъяснение порядка заполнения заявления, порядка сбора необходимых документов и требований, предъявляемых к ним;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информирование о ходе предоставления государственной услуги, в том числе предоставляемой по комплексному запросу.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- 15 минут.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органа соцзащиты либо должностным лицом МФЦ, ответственным за консультирование заявителя.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обращения, является предоставление заявителю информации о порядке предоставления государственной услуги и перечне документов, необходимых для предоставления государственной услуги.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процедуры: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регистрация должностным лицом органа соцзащиты, ответственным за консультирование заявителя, факта обращения заявителя в журнале учета устных обращений по форме, устанавливаемой органом соцзащиты;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регистрация должностным лицом МФЦ, ответственным за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консультирование заявителя, фак</w:t>
      </w:r>
      <w:r w:rsidR="006C2B76">
        <w:rPr>
          <w:rFonts w:ascii="Times New Roman" w:eastAsia="Times New Roman" w:hAnsi="Times New Roman" w:cs="Times New Roman"/>
          <w:sz w:val="28"/>
          <w:szCs w:val="28"/>
        </w:rPr>
        <w:t xml:space="preserve">та обращения в ГИС МФЦ. </w:t>
      </w:r>
    </w:p>
    <w:p w:rsidR="008001E8" w:rsidRDefault="006C2B76" w:rsidP="00DD454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Pr="006C2B7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Прием и регистрация документов для </w:t>
      </w:r>
      <w:r w:rsidR="00D31D34">
        <w:rPr>
          <w:rFonts w:ascii="Times New Roman" w:hAnsi="Times New Roman" w:cs="Times New Roman"/>
          <w:sz w:val="28"/>
          <w:szCs w:val="28"/>
        </w:rPr>
        <w:t>предоставления</w:t>
      </w:r>
      <w:r w:rsidR="006218A5">
        <w:rPr>
          <w:rFonts w:ascii="Times New Roman" w:hAnsi="Times New Roman" w:cs="Times New Roman"/>
          <w:sz w:val="28"/>
          <w:szCs w:val="28"/>
        </w:rPr>
        <w:t xml:space="preserve"> </w:t>
      </w:r>
      <w:r w:rsidR="00D31D34">
        <w:rPr>
          <w:rFonts w:ascii="Times New Roman" w:hAnsi="Times New Roman" w:cs="Times New Roman"/>
          <w:sz w:val="28"/>
          <w:szCs w:val="28"/>
        </w:rPr>
        <w:t>государственной услуги.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заявления в орган соцзащиты либо МФЦ с комплектом документов, необходимых для предоставления государственной услуги.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административной процедуры включает в себя прием, регистрацию документов, оформление и выдачу расписки-уведомления о приеме документов.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случае представления заявителем документов не в полном объеме и (или) неправильно оформленных орган соцзащиты в течение 2 рабочих дней со дня их представления направляет заявителю </w:t>
      </w:r>
      <w:hyperlink w:anchor="P1135" w:tooltip="#P1135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 перечне недостающих документов и (или) документов, неправильно оформленных, по форме, указанной в приложении </w:t>
      </w:r>
      <w:r w:rsidR="004B2D2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4 к Административному регламенту.</w:t>
      </w:r>
    </w:p>
    <w:p w:rsidR="009A3473" w:rsidRDefault="009A3473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Общий максимальный срок выполнения административной процедуры - 15 минут.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органа соцзащиты либо МФЦ, ответственным за прием и регистрацию документов.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Критериями принятия решения о приеме (отказе в приеме) документов являются основания, указанные </w:t>
      </w:r>
      <w:r w:rsidRPr="001213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w:anchor="P274" w:tooltip="#P274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  <w:r w:rsidR="006C2B76"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6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Должностное лицо органа соцзащиты, ответственное за прием и регистрацию документов, принимает документы, регистрирует заявление в журнале регистрации заявлений и оформляет расписку-уведомление о приеме заявления и документов.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Должностное лицо МФЦ, ответственное за прием и регистрацию документов, принимает документы, регистрирует заявление в ГИС МФЦ и оформляет расписку о приеме заявления, документов и опись документов, прилагаемых к заявлению, формируемые в ГИС МФЦ. В случае если заявление, представленное в МФЦ, не соответствует установленным требованиям, а также в случае если заявитель самостоятельно не заполнил заявление, должностное лицо МФЦ, ответственное за прием и регистрацию документов, формирует заявление в ГИС МФЦ, распечатывает и отдает для проверки и подписания заявителю.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Результатом административной процедуры является выдача заявителю расписки-уведомления о приеме документов.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Должностное лицо органа соцзащиты либо МФЦ, ответственное за прием и регистрацию документов, в течение одного рабочего дня передает в порядке делопроизводства документы должностному лицу органа соцзащиты либо МФЦ, ответственному за истребование документов в порядке межведомственного (ведомственного) информационного взаимодействия.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Передача должностным лицом МФЦ документов в орган соцзащиты осуществляется в соответствии с соглашением, заключенным между МФЦ 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органом местного самоуправления муниципального образования Ставропольского края.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МФЦ - регистрация факта приема документов для предоставления государственной услуги в ГИС МФЦ и оформление расписки о приеме документов и описи документов, прилагаемых к заявлению, по форме, предусмотренной ГИС МФЦ, которые передаются лично заявителю в ходе приема документов.</w:t>
      </w:r>
    </w:p>
    <w:p w:rsidR="007A52B5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органом соцзащиты - регистрация факта приема документов для предоставления государственной услуги в журнале регистрации заявлений и оформление расписки-уведомления о приеме документов, которая передается лично заявителю в ходе приема документов или направляется по адресу и способом, указанным им в заявлении, в случае если документы направлены посредством почтовой связи или в электронной форме.</w:t>
      </w:r>
    </w:p>
    <w:p w:rsidR="008001E8" w:rsidRDefault="006C2B76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18.2.1. Особенности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выпол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нения административной процедуры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в электронной форме</w:t>
      </w:r>
      <w:r w:rsidR="006058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поступлении заявления и документов в электронной форме через официальный сайт органа соцзащиты, единый портал, региональный портал должностное лицо органа соцзащиты, ответственное за прием и регистрацию документов: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формирует комплект документов, поступивших в электронной форме;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проверку поступивших для предоставления государственной услуги заявления и электронных документов на соответствие требованиям, указанным в </w:t>
      </w:r>
      <w:hyperlink w:anchor="P274" w:tooltip="#P274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  <w:r w:rsidR="006C2B76"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6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наличии оснований для отказа в приеме заявления и пакета электронных документов, необходимых для предоставления государственной услуги, предусмотренных </w:t>
      </w:r>
      <w:hyperlink w:anchor="P274" w:tooltip="#P274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пунктом </w:t>
        </w:r>
        <w:r w:rsidR="006C2B76"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6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регламента, или в случае если направленное заявление и пакет электронных документов не заверены простой электронной подписью или усиленной квалифицированной электронной подписью заявителя, направляет заявителю уведомление об отказе в приеме этих документов;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случае если направленное заявление и пакет электронных документов соответствуют требованиям, предусмотренным Административным регламентом, регистрирует представленные заявление и документы и направляет заявителю уведомление об их приеме.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Проверка действительности простой электронной подписи или усиленной квалифицированной электронной подписи осуществляется единой системой идентификации и аутентификации в автоматическом режиме.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предоставлении государственной услуги в электронной форме заявителю обеспечивается предоставление документов, предусмотренных </w:t>
      </w:r>
      <w:hyperlink w:anchor="P460" w:tooltip="#P460" w:history="1">
        <w:r w:rsidR="007A52B5"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подпунктом 15</w:t>
        </w:r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.4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Должностное лицо органа соцзащиты по итогам завершения выполнения административных процедур, предусмотренных Административным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регламентом, направляет заявителю уведомление о завершении выполнения органом соцзащиты действий в срок, не превышающий одного рабочего дня после завершения соответствующего действия, на адрес электронной почты или с использованием средств официального сайта органа соцзащиты, единого портала, регионального портала в единый личный кабинет по выбору заявителя.</w:t>
      </w:r>
    </w:p>
    <w:p w:rsidR="008001E8" w:rsidRDefault="007A52B5" w:rsidP="00677B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18.2.2. Особенности выполнения административной процедуры </w:t>
      </w:r>
      <w:r w:rsidR="00D31D34">
        <w:rPr>
          <w:rFonts w:ascii="Times New Roman" w:hAnsi="Times New Roman" w:cs="Times New Roman"/>
          <w:sz w:val="28"/>
          <w:szCs w:val="28"/>
        </w:rPr>
        <w:t>при</w:t>
      </w:r>
      <w:r w:rsidR="00677BFC">
        <w:rPr>
          <w:rFonts w:ascii="Times New Roman" w:hAnsi="Times New Roman" w:cs="Times New Roman"/>
          <w:sz w:val="28"/>
          <w:szCs w:val="28"/>
        </w:rPr>
        <w:t xml:space="preserve"> </w:t>
      </w:r>
      <w:r w:rsidR="00D31D34">
        <w:rPr>
          <w:rFonts w:ascii="Times New Roman" w:hAnsi="Times New Roman" w:cs="Times New Roman"/>
          <w:sz w:val="28"/>
          <w:szCs w:val="28"/>
        </w:rPr>
        <w:t>предоставлении государственной услуги посредством комплексного запроса</w:t>
      </w:r>
      <w:r w:rsidR="0012137F">
        <w:rPr>
          <w:rFonts w:ascii="Times New Roman" w:hAnsi="Times New Roman" w:cs="Times New Roman"/>
          <w:sz w:val="28"/>
          <w:szCs w:val="28"/>
        </w:rPr>
        <w:t>.</w:t>
      </w:r>
    </w:p>
    <w:p w:rsidR="008C53DA" w:rsidRDefault="00D31D34" w:rsidP="00DD454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Должностное лицо МФЦ при однократном обращении заявителя с запросом о предоставлении нескольких государственных и (или) муниципальных услуг организует предоставление заявителю двух и более государственных и (или) муниципальных услуг. В этом случае должностное лицо МФЦ для обеспечения получения заявителем государственных услуг, указанных в комплексном запросе, предоставляемых в том числе органом местного самоуправления, действует в интересах заявителя без доверенности и не позднее одного рабочего дня, следующего за днем получения комплексного </w:t>
      </w:r>
    </w:p>
    <w:p w:rsidR="008C53DA" w:rsidRDefault="008C53DA" w:rsidP="008C53DA">
      <w:pPr>
        <w:pStyle w:val="ConsPlusNormal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01E8" w:rsidRDefault="00D31D34" w:rsidP="008C53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запроса, направляет в орган соцзащиты заявление, подписанное</w:t>
      </w:r>
      <w:r w:rsidR="008C53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уполномоченным должностным лицом МФЦ и скрепленное печатью МФЦ, а также документы, необходимые для предоставления государственных услуг, представляемые заявителем самостоятельно,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Комплексный запрос должен содержать указание на государственные и (или) муниципальные услуги, за предоставлением которых обратился заявитель, а также согласие заявителя на осуществление МФЦ от его имени действий, необходимых для их предоставления.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Общий срок выполнения комплексного запроса исчисляется как наибольшая продолжительность государственной услуги в составе комплексного запроса для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параллельных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услуг или как сумма наибольших сроков оказания государственных услуг в составе комплексного запроса для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последовательных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услуг.</w:t>
      </w:r>
    </w:p>
    <w:p w:rsidR="007A52B5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приеме комплексного запроса у заявителя должностные лица МФЦ обязаны проинформировать его обо всех государственных и (или) муниципальных услугах, услугах, которые являются необходимыми и обязательными для предоставления государственных и муниципальных услуг, получение которых необходимо для получения государственных и (или) муниципальных услуг, указанных в комплексном запросе.</w:t>
      </w:r>
    </w:p>
    <w:p w:rsidR="007A52B5" w:rsidRDefault="007A52B5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18.3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Формирование и направление межведомственных запросов.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пакета документов от должностного лица органа соцзащиты либо МФЦ, ответственного за прием и регистрацию документов, и непредставление заявителем документов, указанных в </w:t>
      </w:r>
      <w:hyperlink w:anchor="P227" w:tooltip="#P227" w:history="1"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  <w:r w:rsidR="007A52B5"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5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Содержание административной процедуры включает в себя подготовку 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направление межведомственного (ведомственного) запроса в орган и (или) организацию, в распоряжении которой находятся документы, контроль над своевременным поступлением ответа на направленный запрос, получение ответа.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Общий максимальный срок подготовки и направления запроса о представлении документов в рамках межведомственного (ведомственного) информационного взаимодействия не должен превышать 2 рабочих дней со дня поступления заявления и документов, предусмотренных в </w:t>
      </w:r>
      <w:hyperlink w:anchor="P148" w:tooltip="#P148" w:history="1">
        <w:r w:rsidR="007A52B5"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подпункте 4</w:t>
        </w:r>
        <w:r w:rsidRPr="001213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.6.1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Направление межведомственного (ведомственного) запроса в рамках межведомственного (ведомственного)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электронной подписи.</w:t>
      </w:r>
    </w:p>
    <w:p w:rsidR="008C53DA" w:rsidRDefault="008C53DA" w:rsidP="00DD454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3DA" w:rsidRDefault="008C53DA" w:rsidP="00DD454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1E8" w:rsidRDefault="007A52B5" w:rsidP="00DD454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отсутствии технической </w:t>
      </w:r>
      <w:r w:rsidR="00D31D34">
        <w:rPr>
          <w:rFonts w:ascii="Times New Roman" w:hAnsi="Times New Roman" w:cs="Times New Roman"/>
          <w:sz w:val="28"/>
          <w:szCs w:val="28"/>
        </w:rPr>
        <w:t>возможности направления межвед</w:t>
      </w:r>
      <w:r>
        <w:rPr>
          <w:rFonts w:ascii="Times New Roman" w:hAnsi="Times New Roman" w:cs="Times New Roman"/>
          <w:sz w:val="28"/>
          <w:szCs w:val="28"/>
        </w:rPr>
        <w:t xml:space="preserve">омственного(ведомственного) запроса с </w:t>
      </w:r>
      <w:r w:rsidR="00D31D34">
        <w:rPr>
          <w:rFonts w:ascii="Times New Roman" w:hAnsi="Times New Roman" w:cs="Times New Roman"/>
          <w:sz w:val="28"/>
          <w:szCs w:val="28"/>
        </w:rPr>
        <w:t xml:space="preserve">использованием системы </w:t>
      </w:r>
      <w:r>
        <w:rPr>
          <w:rFonts w:ascii="Times New Roman" w:hAnsi="Times New Roman" w:cs="Times New Roman"/>
          <w:sz w:val="28"/>
          <w:szCs w:val="28"/>
        </w:rPr>
        <w:t xml:space="preserve">электронного почтового сервиса гарантированной доставки </w:t>
      </w:r>
      <w:r w:rsidR="00D31D34">
        <w:rPr>
          <w:rFonts w:ascii="Times New Roman" w:hAnsi="Times New Roman" w:cs="Times New Roman"/>
          <w:sz w:val="28"/>
          <w:szCs w:val="28"/>
        </w:rPr>
        <w:t>межведомственный  з</w:t>
      </w:r>
      <w:r>
        <w:rPr>
          <w:rFonts w:ascii="Times New Roman" w:hAnsi="Times New Roman" w:cs="Times New Roman"/>
          <w:sz w:val="28"/>
          <w:szCs w:val="28"/>
        </w:rPr>
        <w:t xml:space="preserve">апрос формируется на бумажном носителе в соответствии с </w:t>
      </w:r>
      <w:r w:rsidR="00AB62BD"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hyperlink r:id="rId30" w:tooltip="https://login.consultant.ru/link/?req=doc&amp;base=RZR&amp;n=494996&amp;dst=71" w:history="1">
        <w:r w:rsidRPr="0012137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пунктов </w:t>
        </w:r>
        <w:r w:rsidR="00D31D34" w:rsidRPr="0012137F">
          <w:rPr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</w:hyperlink>
      <w:r w:rsidR="00AB6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31" w:tooltip="https://login.consultant.ru/link/?req=doc&amp;base=RZR&amp;n=494996&amp;dst=76" w:history="1">
        <w:r w:rsidR="00D31D34" w:rsidRPr="0012137F">
          <w:rPr>
            <w:rFonts w:ascii="Times New Roman" w:hAnsi="Times New Roman" w:cs="Times New Roman"/>
            <w:color w:val="000000" w:themeColor="text1"/>
            <w:sz w:val="28"/>
            <w:szCs w:val="28"/>
          </w:rPr>
          <w:t>6</w:t>
        </w:r>
      </w:hyperlink>
      <w:r w:rsidR="00D31D34" w:rsidRPr="001213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32" w:tooltip="https://login.consultant.ru/link/?req=doc&amp;base=RZR&amp;n=494996&amp;dst=78" w:history="1">
        <w:r w:rsidRPr="0012137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8 части 1 статьи </w:t>
        </w:r>
        <w:r w:rsidR="0012137F">
          <w:rPr>
            <w:rFonts w:ascii="Times New Roman" w:hAnsi="Times New Roman" w:cs="Times New Roman"/>
            <w:color w:val="000000" w:themeColor="text1"/>
            <w:sz w:val="28"/>
            <w:szCs w:val="28"/>
          </w:rPr>
          <w:t>7.1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C4512B">
        <w:rPr>
          <w:rFonts w:ascii="Times New Roman" w:hAnsi="Times New Roman" w:cs="Times New Roman"/>
          <w:sz w:val="28"/>
          <w:szCs w:val="28"/>
        </w:rPr>
        <w:t>№ 210-ФЗ</w:t>
      </w:r>
      <w:r>
        <w:rPr>
          <w:rFonts w:ascii="Times New Roman" w:hAnsi="Times New Roman" w:cs="Times New Roman"/>
          <w:sz w:val="28"/>
          <w:szCs w:val="28"/>
        </w:rPr>
        <w:t xml:space="preserve"> и направляется в орган и (или) организацию, в распоряжении которых находятся документы, </w:t>
      </w:r>
      <w:r w:rsidR="00D31D34">
        <w:rPr>
          <w:rFonts w:ascii="Times New Roman" w:hAnsi="Times New Roman" w:cs="Times New Roman"/>
          <w:sz w:val="28"/>
          <w:szCs w:val="28"/>
        </w:rPr>
        <w:t>по почте или курьером.</w:t>
      </w:r>
    </w:p>
    <w:p w:rsidR="008001E8" w:rsidRDefault="00D31D34" w:rsidP="00DD454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органа соцзащиты либо МФЦ, ответственным за истребование документов в порядке межведомственного (ведомственного) информационного взаимодействия.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Критериями принятия решения о направлении запроса об истребовании документа в порядке межведомственного (ведомственного) информационного взаимодействия является непредставление заявителем документов, указанных в </w:t>
      </w:r>
      <w:hyperlink w:anchor="P227" w:tooltip="#P227" w:history="1">
        <w:r w:rsidRPr="00C451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  <w:r w:rsidR="00717951" w:rsidRPr="00C451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5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Результатом административной процедуры является получение органом соцзащиты либо МФЦ ответа на межведомственный (ведомственный) запрос.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Должностное лицо органа соцзащиты либо МФЦ, ответственное за истребование документов в порядке межведомственного (ведомственного) информационного взаимодействия, при поступлении ответа на запрос приобщает его к пакету документов, передает в порядке делопроизводства должностному лицу органа соцзащиты, ответственному за назначение ежемесячной денежной выплаты.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Передача должностным лицом МФЦ пакета документов в орган соцзащиты осуществляется в соответствии с соглашением, заключенными между МФЦ и органом местного самоуправления муниципального образования Ставропольского края.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Способ фиксации результата выполнения административной процедуры - регистрация ответа, полученного в порядке межведомственного (ведомственного) информационного взаимодействия, в журнале регистрации входящих документов или в ГИС МФЦ и его приобщение к документам для предоставления государственной услуги.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Общий максимальный срок выполнения административной процедуры - </w:t>
      </w:r>
      <w:r w:rsidR="001F654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>7 рабочих дней.</w:t>
      </w:r>
    </w:p>
    <w:p w:rsidR="008001E8" w:rsidRDefault="00717951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18.4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Истребование документов, в случае проведения дополнительной проверки сведений, содержащихся в представленных заявителем документах.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истребования документов является поступление полного пакета документов от должностного лица органа соцзащиты либо МФЦ, ответственного за прием и регистрацию документов, и </w:t>
      </w:r>
      <w:hyperlink w:anchor="P1198" w:tooltip="#P1198" w:history="1">
        <w:r w:rsidRPr="00C451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решение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органа соцзащиты о проведении дополнительной проверки сведений, содержащихся в представленных заявителем документах, по форме, указанной в приложении </w:t>
      </w:r>
      <w:r w:rsidR="00305779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5 к Административному регламенту.</w:t>
      </w:r>
    </w:p>
    <w:p w:rsidR="00F01D65" w:rsidRDefault="00F01D65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Содержание административной процедуры включает в себя принятие руководителем органа соцзащиты решения о проведении дополнительной проверки сведений, содержащихся в представленных заявителем документах, направление заявителю </w:t>
      </w:r>
      <w:hyperlink w:anchor="P1259" w:tooltip="#P1259" w:history="1">
        <w:r w:rsidRPr="00C451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 проведении дополнительной проверки сведений, содержащихся в представленных заявителем документах, по форме, указанной в приложении </w:t>
      </w:r>
      <w:r w:rsidR="00C87B22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6 к Административному регламенту, подготовку и направление запроса в орган и (или) организацию, владеющие такой информацией, контроль над своевременным поступлением ответа на направленный запрос, получение ответа.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Общий максимальный срок принятия руководителем органа соцзащиты решения о проведении дополнительной проверки сведений, содержащихся в представленных заявителем документах и направления уведомления о проведении дополнительной проверки сведений, содержащихся в представленных заявителем документах, не должен превышать 10 рабочих дней после обращения заявителя в орган соцзащиты либо МФЦ.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Общий максимальный срок выполнения административной процедуры составляет 25 дней после обращения заявителя в орган соцзащиты либо МФЦ.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Критериями принятия решения об истребовании документов, в случае проведения дополнительной проверки сведений, содержащихся в представленных заявителем документах, являются следующие основания: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наличие в представленных документах противоречивых сведений о составе семьи и (или) доходах семьи;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ненадлежащее оформление представленных документов.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органа соцзащиты, ответственным за истребование документов, в случае проведения дополнительной проверки сведений, содержащихся в представленных заявителем документах.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Результатом административной процедуры является получение органом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соцзащиты ответа на запрос.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- регистрация документа, полученного в ходе проведения дополнительной проверки сведений, содержащихся в представленных заявителем документах, в журнале регистрации входящих документов и его приобщение к документам для предоставления государственной услуги.</w:t>
      </w:r>
    </w:p>
    <w:p w:rsidR="00717951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Должностное лицо органа соцзащиты, ответственное за истребование документов, в случае проведения дополнительной проверки сведений, содержащихся в представленных заявителем документах, при поступлении ответа на запрос приобщает его к пакету документов и передает в порядке делопроизводства должностному лицу органа соцзащиты, ответственному за назначение ежемесячной денежной выплаты.</w:t>
      </w:r>
    </w:p>
    <w:p w:rsidR="008001E8" w:rsidRDefault="00717951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18.5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Проверка права и принятие решения о назначении и выплате ежемесячной денежной выплаты.</w:t>
      </w:r>
    </w:p>
    <w:p w:rsidR="008001E8" w:rsidRDefault="00D31D34" w:rsidP="00FA5E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Основанием для начала процедуры является поступление пакета документов от должностного лица органа соцзащиты либо МФЦ, ответственного за прием и регистрацию документов, должностного лица органа соцзащиты либо МФЦ, ответственного за истребование документов в порядке межведомственного (ведомственного) информационного взаимодействия либо должностного лица органа соцзащиты, ответственного за истребование документов, в случае проведения дополнительной проверки сведений, содержащихся в представленных заявителем документах.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административной процедуры включает в себя проверку права заявителя на ежемесячную денежную выплату, принятие решения о назначении и выплате (об отказе в назначении) ежемесячной денежной выплаты, формирование личного дела, уведомление заявителя о назначении (об отказе в назначении) ежемесячной денежной выплаты.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Общий максимальный срок выполнения процедуры - 3 рабочих дня.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органа соцзащиты, ответственным за назначение ежемесячной денежной выплаты.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Критериями принятия решения о наличии (отсутствии) права заявителя на ежемесячную денежную выплату являются основания, указанные в </w:t>
      </w:r>
      <w:hyperlink w:anchor="P292" w:tooltip="#P292" w:history="1">
        <w:r w:rsidR="00717951" w:rsidRPr="00C451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подпункте </w:t>
        </w:r>
        <w:r w:rsidR="00B80EC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7.</w:t>
        </w:r>
        <w:r w:rsidRPr="00C451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1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наличии права на ежемесячную денежную выплату должностное лицо органа соцзащиты, ответственное за назначение ежемесячной денежной выплаты, готовит проект </w:t>
      </w:r>
      <w:hyperlink w:anchor="P1312" w:tooltip="#P1312" w:history="1">
        <w:r w:rsidRPr="00C451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решения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 назначении и выплате ежемесячной денежной выплаты по форме, указанной в приложении </w:t>
      </w:r>
      <w:r w:rsidR="003244E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7 к Административному регламенту.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отсутствии права на ежемесячную денежную выплату должностное лицо органа соцзащиты, ответственное за назначение ежемесячной денежной выплаты, готовит проект </w:t>
      </w:r>
      <w:hyperlink w:anchor="P1385" w:tooltip="#P1385" w:history="1">
        <w:r w:rsidRPr="00C451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решения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об отказе в назначении ежемесячной денежной выплаты </w:t>
      </w:r>
      <w:r w:rsidR="003244EB">
        <w:rPr>
          <w:rFonts w:ascii="Times New Roman" w:eastAsia="Times New Roman" w:hAnsi="Times New Roman" w:cs="Times New Roman"/>
          <w:sz w:val="28"/>
          <w:szCs w:val="28"/>
        </w:rPr>
        <w:t>по форме, указанной в приложении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44E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8 к Административному регламенту.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Решение о назначении и выплате (отказе в назначении) ежемесячной денежной выплаты формируется автоматизированным путем.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о назначении и выплате (отказе в назначении) ежемесячной денежной выплаты принимает руководитель органа соцзащиты или уполномоченное должностное лицо органа соцзащиты.</w:t>
      </w:r>
    </w:p>
    <w:p w:rsidR="00717951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Должностное лицо, принимающее решение о назначении и выплате (отказе в назначении) ежемесячной денежной выплаты, утверждает проект решения о назначении и выплате (отказе в назначении) ежемесячной денежной выплаты, проставляет на нем гербовую печать органа соцзащиты и передает его, личное дело получателя в порядке делопроизводства должностному лицу органа соцзащиты, ответственному за назначение ежемесячной денежной выплаты.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Должностное лицо органа соцзащиты, ответственное за назначение ежемесячной денежной выплаты, готовит </w:t>
      </w:r>
      <w:hyperlink w:anchor="P1449" w:tooltip="#P1449" w:history="1">
        <w:r w:rsidRPr="00C451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 назначении по форме, указанной в приложении </w:t>
      </w:r>
      <w:r w:rsidR="00827BE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9 к Административному регламенту, или отказе в назначении ежемесячной денежной выплаты по форме, указанной в </w:t>
      </w:r>
      <w:hyperlink w:anchor="P1506" w:tooltip="#P1506" w:history="1">
        <w:r w:rsidR="00827BE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приложении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="00827BEA" w:rsidRPr="00827BEA">
          <w:rPr>
            <w:rFonts w:ascii="Times New Roman" w:eastAsia="Times New Roman" w:hAnsi="Times New Roman" w:cs="Times New Roman"/>
            <w:sz w:val="28"/>
            <w:szCs w:val="28"/>
          </w:rPr>
          <w:t>№</w:t>
        </w:r>
        <w:r w:rsidR="00827BEA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  <w:r w:rsidRPr="00C451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10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к Административному регламенту, для направления заявителю.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Уведомление о принятом решении направляется заявителю посредством почтовой связи, в электронной форме; его копия помещается в личное дело получателя ежемесячной денежной выплаты.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Результатом административной процедуры является направление заявителю уведомления о назначении (отказе в назначении) ежемесячной денежной выплаты.</w:t>
      </w:r>
    </w:p>
    <w:p w:rsidR="00717951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- утверждение проекта решения о назначении и выплате (отказе в назначении) ежемесячной денежной выплаты и регистрация уведомления о назначении (об отказе в назначении) ежемесячной денежной выплаты в журнале регистрации исходящих документов.</w:t>
      </w:r>
    </w:p>
    <w:p w:rsidR="008001E8" w:rsidRDefault="00717951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18.6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Формирование выплатных документов.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должностному лицу органа соцзащиты, ответственному за формирование выплатных документов, утвержденного решения.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Содержание административной процедуры включает в себя формирование и утверждение списков получателей и ведомостей на выплату ежемесячной денежной выплаты, подготовку платежных документов и передачу их в российские кредитные организации или в структурные подразделения акционерного общества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Почта России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Общий максимальный срок выполнения административной процедуры - </w:t>
      </w:r>
      <w:r w:rsidR="000754B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3 рабочих дня.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Результатом административной процедуры является утверждение надлежаще оформленных списков получателей, ведомостей на выплату, платежных поручений подписью и гербовой печатью либо электронно-цифровой подписью руководителя органа соцзащиты или уполномоченным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лицом органа соцзащиты.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органа соцзащиты, ответственным за формирование выплатных документов, должностным лицом отдела бухгалтерского учета и отчетности, главным бухгалтером, руководителем органа соцзащиты или уполномоченным лицом органа соцзащиты. Критерием принятия решения для формирования выплатных документов является утвержденное решение о назначении и выплате ежемесячной денежной выплаты.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Должностное лицо отдела бухгалтерского учета и отчетности органа соцзащиты передает утвержденные списки получателей с приложением платежных поручений в российские кредитные организации, а ведомости на выплату с приложением платежных поручений - в структурные подраздел</w:t>
      </w:r>
      <w:r w:rsidR="00717951">
        <w:rPr>
          <w:rFonts w:ascii="Times New Roman" w:eastAsia="Times New Roman" w:hAnsi="Times New Roman" w:cs="Times New Roman"/>
          <w:sz w:val="28"/>
          <w:szCs w:val="28"/>
        </w:rPr>
        <w:t xml:space="preserve">ения акционерного общества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17951">
        <w:rPr>
          <w:rFonts w:ascii="Times New Roman" w:eastAsia="Times New Roman" w:hAnsi="Times New Roman" w:cs="Times New Roman"/>
          <w:sz w:val="28"/>
          <w:szCs w:val="28"/>
        </w:rPr>
        <w:t>Почта России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17951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- регистрация платежных документов в журнале учета.</w:t>
      </w:r>
    </w:p>
    <w:p w:rsidR="008001E8" w:rsidRDefault="00D31D34" w:rsidP="001F35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Иные действия, необходимые для предоставления государственной услуги, в том числе связанные с проверкой действительности усиленной квалифицированной электронной подписи заявителя, использованной</w:t>
      </w:r>
      <w:r w:rsidR="001F3593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</w:t>
      </w:r>
      <w:r w:rsidR="001F35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обращении за получением государственной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органом, предоставляющим государственную услугу,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государственной услуги и (или) предоставления такой услуги.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обращении гражданина за предоставлением государственной услуги в электронном виде заявление подписывается простой электронной подписью гражданина, которая проходит проверку посредством единой системы идентификации и аутентификации.</w:t>
      </w:r>
    </w:p>
    <w:p w:rsidR="008001E8" w:rsidRDefault="00717951" w:rsidP="00DD4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="00DD4549">
        <w:rPr>
          <w:rFonts w:ascii="Times New Roman" w:eastAsia="Times New Roman" w:hAnsi="Times New Roman" w:cs="Times New Roman"/>
          <w:sz w:val="28"/>
          <w:szCs w:val="28"/>
        </w:rPr>
        <w:t>.7. И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справление допущенных опечаток и ошибок в выданных в результате предоставления государственной услуги документах.</w:t>
      </w:r>
    </w:p>
    <w:p w:rsidR="008001E8" w:rsidRDefault="00D31D34" w:rsidP="00DD454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не осуществляется в связи с тем, что результат предоставления государственной услуги не предполагает выдачу заявителю документов.</w:t>
      </w:r>
    </w:p>
    <w:p w:rsidR="00717951" w:rsidRDefault="00717951" w:rsidP="0071795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001E8" w:rsidRDefault="00717951" w:rsidP="000447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</w:p>
    <w:p w:rsidR="008001E8" w:rsidRDefault="00D31D34" w:rsidP="000447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государственной услуги, за получением которой они обратились, не предусмотрены.</w:t>
      </w:r>
    </w:p>
    <w:p w:rsidR="008001E8" w:rsidRDefault="008001E8" w:rsidP="00044789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A0F0B" w:rsidRDefault="00717951" w:rsidP="00044789">
      <w:pPr>
        <w:pStyle w:val="ConsPlusNormal"/>
        <w:spacing w:line="240" w:lineRule="exact"/>
        <w:ind w:firstLine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Формы контроля за исполнением</w:t>
      </w:r>
    </w:p>
    <w:p w:rsidR="008001E8" w:rsidRDefault="00D31D34" w:rsidP="008A0F0B">
      <w:pPr>
        <w:pStyle w:val="ConsPlusNormal"/>
        <w:spacing w:line="240" w:lineRule="exact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Административного</w:t>
      </w:r>
      <w:r w:rsidR="008A0F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регламента</w:t>
      </w:r>
    </w:p>
    <w:p w:rsidR="008001E8" w:rsidRDefault="008001E8" w:rsidP="0004478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001E8" w:rsidRDefault="00717951" w:rsidP="000447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Текущий контроль за:</w:t>
      </w:r>
    </w:p>
    <w:p w:rsidR="008001E8" w:rsidRDefault="00D31D34" w:rsidP="000447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полнотой, доступностью и качеством предоставления государственной услуги осуществляется начальником отдела органа соцзащиты, в компетенцию которого входит организация работы по назначению и выплате ежемесячной денежной выплаты нуждающимся в поддержке семьям в соответствии с </w:t>
      </w:r>
      <w:hyperlink r:id="rId33" w:tooltip="https://login.consultant.ru/link/?req=doc&amp;base=RLAW077&amp;n=203076" w:history="1">
        <w:r w:rsidRPr="00C451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Губернатора Ставропольск</w:t>
      </w:r>
      <w:r w:rsidR="00C4512B">
        <w:rPr>
          <w:rFonts w:ascii="Times New Roman" w:eastAsia="Times New Roman" w:hAnsi="Times New Roman" w:cs="Times New Roman"/>
          <w:sz w:val="28"/>
          <w:szCs w:val="28"/>
        </w:rPr>
        <w:t>ого края от 17 августа 2012 года</w:t>
      </w:r>
      <w:r w:rsidR="007179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512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717951">
        <w:rPr>
          <w:rFonts w:ascii="Times New Roman" w:eastAsia="Times New Roman" w:hAnsi="Times New Roman" w:cs="Times New Roman"/>
          <w:sz w:val="28"/>
          <w:szCs w:val="28"/>
        </w:rPr>
        <w:t xml:space="preserve">№ 571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 мерах по реализации Указа Президента Российско</w:t>
      </w:r>
      <w:r w:rsidR="00717951">
        <w:rPr>
          <w:rFonts w:ascii="Times New Roman" w:eastAsia="Times New Roman" w:hAnsi="Times New Roman" w:cs="Times New Roman"/>
          <w:sz w:val="28"/>
          <w:szCs w:val="28"/>
        </w:rPr>
        <w:t>й Федерации от</w:t>
      </w:r>
      <w:r w:rsidR="008A0F0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7179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0F0B">
        <w:rPr>
          <w:rFonts w:ascii="Times New Roman" w:eastAsia="Times New Roman" w:hAnsi="Times New Roman" w:cs="Times New Roman"/>
          <w:sz w:val="28"/>
          <w:szCs w:val="28"/>
        </w:rPr>
        <w:t>0</w:t>
      </w:r>
      <w:r w:rsidR="00717951">
        <w:rPr>
          <w:rFonts w:ascii="Times New Roman" w:eastAsia="Times New Roman" w:hAnsi="Times New Roman" w:cs="Times New Roman"/>
          <w:sz w:val="28"/>
          <w:szCs w:val="28"/>
        </w:rPr>
        <w:t xml:space="preserve">7 мая 2012 года № 606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 мерах по реализации демографическо</w:t>
      </w:r>
      <w:r w:rsidR="00717951">
        <w:rPr>
          <w:rFonts w:ascii="Times New Roman" w:eastAsia="Times New Roman" w:hAnsi="Times New Roman" w:cs="Times New Roman"/>
          <w:sz w:val="28"/>
          <w:szCs w:val="28"/>
        </w:rPr>
        <w:t>й политики Российской Федерации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начальник отдела), либо лицом, его замещающим, путем проведения выборочных проверок соблюдения и исполнения должностными лицами органа соцзащиты положений настоящего Административного регламента и опроса мнения заявителей; соблюдением последовательности административных действий, определенных административными процедурами по предоставлению государственной услуги, сроками рассмотрения документов осуществляется начальником отдела постоянно путем проведения проверок соблюдения и исполнения должностными лицами органа соцзащиты, предоставляющими государственную 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8001E8" w:rsidRDefault="00D31D34" w:rsidP="000447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Текущий контроль за соблюдением должностными лицами МФЦ последовательности действий, установленных Административным регламентом, и иными нормативными правовыми актами, устанавливающими требования к предоставлению государственной услуги, осуществляется руководителем клиентской службы МФЦ ежедневно.</w:t>
      </w:r>
    </w:p>
    <w:p w:rsidR="008001E8" w:rsidRDefault="00D31D34" w:rsidP="0004478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</w:p>
    <w:p w:rsidR="00160314" w:rsidRDefault="00160314" w:rsidP="0016031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001E8" w:rsidRDefault="00160314" w:rsidP="000447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Последующий контроль за исполнением положений настоящего Административного регламента осуществляется посредством проведения проверок соблюдения последовательности административных действий, определенных административными процедурами, соблюдением сроков, проверки полноты, доступности и качества предоставления государственной 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 (бездействие) должностных лиц органа соцзащиты.</w:t>
      </w:r>
    </w:p>
    <w:p w:rsidR="008001E8" w:rsidRDefault="00D31D34" w:rsidP="00A032A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Периодичность осуществления последующего контроля составляет один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раз в три года.</w:t>
      </w:r>
    </w:p>
    <w:p w:rsidR="00A032AF" w:rsidRDefault="00A032AF" w:rsidP="00A032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1E8" w:rsidRDefault="00160314" w:rsidP="00A032A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Для проведения проверки в органе соцзащиты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участвовавшими в проверке.</w:t>
      </w:r>
    </w:p>
    <w:p w:rsidR="00A032AF" w:rsidRDefault="00A032AF" w:rsidP="00A032A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01E8" w:rsidRDefault="00160314" w:rsidP="00A032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Плановые проверки осуществляются на основании годового плана работы органа соцзащиты.</w:t>
      </w:r>
    </w:p>
    <w:p w:rsidR="008001E8" w:rsidRDefault="00D31D34" w:rsidP="00A032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Внеплановые проверки осуществляются на основании приказов, распоряжений органа соцзащиты. При проверке рассматриваются все вопросы, связанные с предоставлением государственной услуги (комплексные проверки), или отдельные вопросы (тематические проверки). Проверки также проводят по конкретному обращению заинтересованного лица.</w:t>
      </w:r>
    </w:p>
    <w:p w:rsidR="008001E8" w:rsidRDefault="00D31D34" w:rsidP="00A032A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Внеплановые проверки полноты и качества предоставления государственной услуги проводятся на основании обращений граждан.</w:t>
      </w:r>
    </w:p>
    <w:p w:rsidR="00A032AF" w:rsidRDefault="00A032AF" w:rsidP="00A032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161" w:rsidRDefault="000B5161" w:rsidP="00044789">
      <w:pPr>
        <w:pStyle w:val="ConsPlusNormal"/>
        <w:spacing w:before="20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0314" w:rsidRPr="00160314" w:rsidRDefault="00160314" w:rsidP="00044789">
      <w:pPr>
        <w:pStyle w:val="ConsPlusNormal"/>
        <w:spacing w:before="20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24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D31D34">
        <w:rPr>
          <w:rFonts w:ascii="Times New Roman" w:eastAsia="Times New Roman" w:hAnsi="Times New Roman" w:cs="Times New Roman"/>
          <w:sz w:val="28"/>
          <w:szCs w:val="28"/>
        </w:rPr>
        <w:t>В любое время с момента регистрации документов в органе соцзащиты заявитель имеет право знакомиться с документами и материалами, касающимися рассмотрения его вопроса,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  <w:proofErr w:type="gramEnd"/>
    </w:p>
    <w:p w:rsidR="00160314" w:rsidRDefault="00160314" w:rsidP="00160314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3B8D" w:rsidRDefault="00160314" w:rsidP="000447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25. Орган соцзащиты, предоставляющий государственную услугу, его  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должностные лица, МФЦ, организации, указанные в </w:t>
      </w:r>
      <w:hyperlink r:id="rId34" w:tooltip="https://login.consultant.ru/link/?req=doc&amp;base=RZR&amp;n=494996&amp;dst=100352" w:history="1">
        <w:r w:rsidRPr="00C451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части </w:t>
        </w:r>
        <w:r w:rsidR="00C451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1.1</w:t>
        </w:r>
        <w:r w:rsidRPr="00C451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статьи </w:t>
        </w:r>
        <w:r w:rsidR="00D31D34" w:rsidRPr="00C451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16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</w:t>
      </w:r>
      <w:r w:rsidR="00C4512B">
        <w:rPr>
          <w:rFonts w:ascii="Times New Roman" w:eastAsia="Times New Roman" w:hAnsi="Times New Roman" w:cs="Times New Roman"/>
          <w:sz w:val="28"/>
          <w:szCs w:val="28"/>
        </w:rPr>
        <w:t>№ 210-ФЗ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и их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работники несут ответственность за полноту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качество предоставления государственной услуги, за действия (бездействие) и решения, принимаемые (осуществляемые) в ходе предостав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ления государственной услуги, а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соблюдение и исполнение положений настоящего Административного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регламента и правовых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актов Российской Федерации и Ставропольского края, устанавливающих требования к предоставлению государственной услуги.</w:t>
      </w:r>
    </w:p>
    <w:p w:rsidR="008001E8" w:rsidRDefault="00160314" w:rsidP="000447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Ответственность органа соцзащиты, предоставляющего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государственну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ю услугу, его должностных лиц,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МФЦ, организаций, указанных в </w:t>
      </w:r>
      <w:hyperlink r:id="rId35" w:tooltip="https://login.consultant.ru/link/?req=doc&amp;base=RZR&amp;n=494996&amp;dst=100352" w:history="1">
        <w:r w:rsidR="00C451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части 1.1</w:t>
        </w:r>
        <w:r w:rsidR="00DA7E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      </w:t>
        </w:r>
        <w:r w:rsidR="00D31D34" w:rsidRPr="00C451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статьи</w:t>
        </w:r>
      </w:hyperlink>
      <w:r w:rsidR="00C451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16 Федерального закона </w:t>
      </w:r>
      <w:r w:rsidR="00C4512B">
        <w:rPr>
          <w:rFonts w:ascii="Times New Roman" w:eastAsia="Times New Roman" w:hAnsi="Times New Roman" w:cs="Times New Roman"/>
          <w:sz w:val="28"/>
          <w:szCs w:val="28"/>
        </w:rPr>
        <w:t>№ 210-ФЗ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и их работников, ответственных за исполнение административных процедур, закрепляется в их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должностн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ых регламентах в соответствии с требованиями законодательства Российской Федерации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и законодательства Ставропольского края.</w:t>
      </w:r>
    </w:p>
    <w:p w:rsidR="008001E8" w:rsidRDefault="00D31D34" w:rsidP="0004478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выявления нарушения прав обратившихся заявителей, порядка и сроков рассмотрения запросов заявителей, утраты документов заявителей </w:t>
      </w:r>
      <w:r>
        <w:rPr>
          <w:rFonts w:ascii="Times New Roman" w:hAnsi="Times New Roman" w:cs="Times New Roman"/>
          <w:sz w:val="28"/>
          <w:szCs w:val="28"/>
        </w:rPr>
        <w:lastRenderedPageBreak/>
        <w:t>виновные лица несут ответственность в соответствии с законодательством Российской Федерации.</w:t>
      </w:r>
    </w:p>
    <w:p w:rsidR="00160314" w:rsidRDefault="00160314" w:rsidP="0016031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01E8" w:rsidRDefault="0016031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D31D34">
        <w:rPr>
          <w:rFonts w:ascii="Times New Roman" w:hAnsi="Times New Roman" w:cs="Times New Roman"/>
          <w:sz w:val="28"/>
          <w:szCs w:val="28"/>
        </w:rPr>
        <w:t>. Юридические лица, индивидуальные предприниматели, граждане, их объединения и организации, которым предоставляется государственная услуга, имеют право на любые предусмотренные законодательством Российской Федерации формы контроля за деятельностью органа соцзащиты при предоставлении им государственной услуги.</w:t>
      </w:r>
    </w:p>
    <w:p w:rsidR="002B1641" w:rsidRDefault="002B164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01E8" w:rsidRDefault="0016031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D31D34">
        <w:rPr>
          <w:rFonts w:ascii="Times New Roman" w:hAnsi="Times New Roman" w:cs="Times New Roman"/>
          <w:sz w:val="28"/>
          <w:szCs w:val="28"/>
        </w:rPr>
        <w:t xml:space="preserve">. Юридические лица, индивидуальные предприниматели, граждане, их объединения и организации в случае выявления фактов нарушения порядка предоставления государственной услуги или ненадлежащего исполнения Административного регламента вправе обратиться с жалобой в органы и к должностным лицам, указанным в </w:t>
      </w:r>
      <w:hyperlink w:anchor="P706" w:tooltip="#P706" w:history="1">
        <w:r w:rsidR="00D31D34" w:rsidRPr="00C4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  <w:r w:rsidR="002B1641" w:rsidRPr="00C4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>29</w:t>
        </w:r>
      </w:hyperlink>
      <w:r w:rsidR="00D31D34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8001E8" w:rsidRDefault="00D31D3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Жалоба может быть представлена на личном приеме, направлена посредством почтовой связи или в электронной форме с использованием информационных ресурсов сети </w:t>
      </w:r>
      <w:r w:rsidR="003A16E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="003A16E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единого портала или регионального портала.</w:t>
      </w:r>
    </w:p>
    <w:p w:rsidR="000B5161" w:rsidRDefault="000B516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076C" w:rsidRPr="001826BD" w:rsidRDefault="0002076C" w:rsidP="00044789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001E8" w:rsidRDefault="002B1641" w:rsidP="00044789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31D34">
        <w:rPr>
          <w:rFonts w:ascii="Times New Roman" w:hAnsi="Times New Roman" w:cs="Times New Roman"/>
          <w:sz w:val="28"/>
          <w:szCs w:val="28"/>
        </w:rPr>
        <w:t>. Досудебный (внесудебный) порядок обжалования решений</w:t>
      </w:r>
    </w:p>
    <w:p w:rsidR="0002076C" w:rsidRDefault="00D31D34" w:rsidP="00044789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действий (бездействия) органа соцзащиты, предоставляющего</w:t>
      </w:r>
    </w:p>
    <w:p w:rsidR="008001E8" w:rsidRDefault="00D31D34" w:rsidP="00044789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государственную услугу, МФЦ, организаций, указанных</w:t>
      </w:r>
    </w:p>
    <w:p w:rsidR="00C4512B" w:rsidRDefault="00C4512B" w:rsidP="00044789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1.1</w:t>
      </w:r>
      <w:r w:rsidR="00D31D34">
        <w:rPr>
          <w:rFonts w:ascii="Times New Roman" w:hAnsi="Times New Roman" w:cs="Times New Roman"/>
          <w:sz w:val="28"/>
          <w:szCs w:val="28"/>
        </w:rPr>
        <w:t xml:space="preserve"> статьи 16 Федерального закона </w:t>
      </w:r>
      <w:r>
        <w:rPr>
          <w:rFonts w:ascii="Times New Roman" w:hAnsi="Times New Roman" w:cs="Times New Roman"/>
          <w:sz w:val="28"/>
          <w:szCs w:val="28"/>
        </w:rPr>
        <w:t>№ 210-ФЗ</w:t>
      </w:r>
      <w:r w:rsidR="00D31D34">
        <w:rPr>
          <w:rFonts w:ascii="Times New Roman" w:hAnsi="Times New Roman" w:cs="Times New Roman"/>
          <w:sz w:val="28"/>
          <w:szCs w:val="28"/>
        </w:rPr>
        <w:t>,</w:t>
      </w:r>
    </w:p>
    <w:p w:rsidR="008001E8" w:rsidRDefault="00D31D34" w:rsidP="00044789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C4512B">
        <w:rPr>
          <w:rFonts w:ascii="Times New Roman" w:hAnsi="Times New Roman" w:cs="Times New Roman"/>
          <w:sz w:val="28"/>
          <w:szCs w:val="28"/>
        </w:rPr>
        <w:t xml:space="preserve"> также их должностных лиц,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C451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служащих, работников</w:t>
      </w:r>
    </w:p>
    <w:p w:rsidR="00C4512B" w:rsidRDefault="00C4512B" w:rsidP="00044789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001E8" w:rsidRDefault="002B164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Заявитель имеет право на </w:t>
      </w:r>
      <w:r w:rsidR="00D31D34">
        <w:rPr>
          <w:rFonts w:ascii="Times New Roman" w:hAnsi="Times New Roman" w:cs="Times New Roman"/>
          <w:sz w:val="28"/>
          <w:szCs w:val="28"/>
        </w:rPr>
        <w:t xml:space="preserve">досудебное (внесудебное) обжалование решений  и  (или) действий (бездействия), принятых (осуществленных) органом </w:t>
      </w:r>
      <w:r w:rsidR="00E42236">
        <w:rPr>
          <w:rFonts w:ascii="Times New Roman" w:hAnsi="Times New Roman" w:cs="Times New Roman"/>
          <w:sz w:val="28"/>
          <w:szCs w:val="28"/>
        </w:rPr>
        <w:t xml:space="preserve">соцзащиты, </w:t>
      </w:r>
      <w:r w:rsidR="00D31D34">
        <w:rPr>
          <w:rFonts w:ascii="Times New Roman" w:hAnsi="Times New Roman" w:cs="Times New Roman"/>
          <w:sz w:val="28"/>
          <w:szCs w:val="28"/>
        </w:rPr>
        <w:t>его должностными лицами, муниципальными служащими, а также МФЦ,</w:t>
      </w:r>
      <w:r w:rsidRPr="002B16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организациями, указанными в </w:t>
      </w:r>
      <w:hyperlink r:id="rId36" w:tooltip="https://login.consultant.ru/link/?req=doc&amp;base=RZR&amp;n=494996&amp;dst=100352" w:history="1">
        <w:r w:rsidRPr="00C4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части </w:t>
        </w:r>
        <w:r w:rsidR="00D31D34" w:rsidRPr="00C4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  <w:r w:rsidR="00D31D34" w:rsidRPr="00C4512B">
          <w:rPr>
            <w:rFonts w:ascii="Times New Roman" w:hAnsi="Times New Roman" w:cs="Times New Roman"/>
            <w:color w:val="000000" w:themeColor="text1"/>
            <w:sz w:val="28"/>
            <w:szCs w:val="28"/>
            <w:vertAlign w:val="superscript"/>
          </w:rPr>
          <w:t>1</w:t>
        </w:r>
        <w:r w:rsidRPr="00C4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D31D34" w:rsidRPr="00C4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статьи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02076C">
        <w:rPr>
          <w:rFonts w:ascii="Times New Roman" w:hAnsi="Times New Roman" w:cs="Times New Roman"/>
          <w:sz w:val="28"/>
          <w:szCs w:val="28"/>
        </w:rPr>
        <w:t xml:space="preserve">      </w:t>
      </w:r>
      <w:r w:rsidR="00C4512B">
        <w:rPr>
          <w:rFonts w:ascii="Times New Roman" w:hAnsi="Times New Roman" w:cs="Times New Roman"/>
          <w:sz w:val="28"/>
          <w:szCs w:val="28"/>
        </w:rPr>
        <w:t>№ 210-ФЗ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31D34">
        <w:rPr>
          <w:rFonts w:ascii="Times New Roman" w:hAnsi="Times New Roman" w:cs="Times New Roman"/>
          <w:sz w:val="28"/>
          <w:szCs w:val="28"/>
        </w:rPr>
        <w:t>их должностных лиц, работников в ходе предоставления государственной услуг</w:t>
      </w:r>
      <w:r>
        <w:rPr>
          <w:rFonts w:ascii="Times New Roman" w:hAnsi="Times New Roman" w:cs="Times New Roman"/>
          <w:sz w:val="28"/>
          <w:szCs w:val="28"/>
        </w:rPr>
        <w:t xml:space="preserve">и, в порядке,  предусмотренном </w:t>
      </w:r>
      <w:hyperlink r:id="rId37" w:tooltip="https://login.consultant.ru/link/?req=doc&amp;base=RZR&amp;n=494996&amp;dst=218" w:history="1">
        <w:r w:rsidRPr="00C4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главой </w:t>
        </w:r>
        <w:r w:rsidR="00D31D34" w:rsidRPr="00C4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>2</w:t>
        </w:r>
      </w:hyperlink>
      <w:r w:rsidR="00C4512B" w:rsidRPr="00C4512B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C4512B">
        <w:rPr>
          <w:rFonts w:ascii="Times New Roman" w:hAnsi="Times New Roman" w:cs="Times New Roman"/>
          <w:sz w:val="28"/>
          <w:szCs w:val="28"/>
        </w:rPr>
        <w:t>№ 210-ФЗ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1D34">
        <w:rPr>
          <w:rFonts w:ascii="Times New Roman" w:hAnsi="Times New Roman" w:cs="Times New Roman"/>
          <w:sz w:val="28"/>
          <w:szCs w:val="28"/>
        </w:rPr>
        <w:t>(далее - жалоба).</w:t>
      </w:r>
    </w:p>
    <w:p w:rsidR="002B1641" w:rsidRDefault="002B164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01E8" w:rsidRDefault="002B1641" w:rsidP="00AE5836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D31D34">
        <w:rPr>
          <w:rFonts w:ascii="Times New Roman" w:hAnsi="Times New Roman" w:cs="Times New Roman"/>
          <w:sz w:val="28"/>
          <w:szCs w:val="28"/>
        </w:rPr>
        <w:t>. Жалоба может быть подана заявителем или его представителем:</w:t>
      </w:r>
    </w:p>
    <w:p w:rsidR="008001E8" w:rsidRDefault="00D31D34" w:rsidP="00AE583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B1641">
        <w:rPr>
          <w:rFonts w:ascii="Times New Roman" w:hAnsi="Times New Roman" w:cs="Times New Roman"/>
          <w:sz w:val="28"/>
          <w:szCs w:val="28"/>
        </w:rPr>
        <w:t xml:space="preserve">а имя главы </w:t>
      </w:r>
      <w:r>
        <w:rPr>
          <w:rFonts w:ascii="Times New Roman" w:hAnsi="Times New Roman" w:cs="Times New Roman"/>
          <w:sz w:val="28"/>
          <w:szCs w:val="28"/>
        </w:rPr>
        <w:t>Шпаковского муницип</w:t>
      </w:r>
      <w:r w:rsidR="000022B6">
        <w:rPr>
          <w:rFonts w:ascii="Times New Roman" w:hAnsi="Times New Roman" w:cs="Times New Roman"/>
          <w:sz w:val="28"/>
          <w:szCs w:val="28"/>
        </w:rPr>
        <w:t xml:space="preserve">ального округа </w:t>
      </w:r>
      <w:r w:rsidR="002B1641">
        <w:rPr>
          <w:rFonts w:ascii="Times New Roman" w:hAnsi="Times New Roman" w:cs="Times New Roman"/>
          <w:sz w:val="28"/>
          <w:szCs w:val="28"/>
        </w:rPr>
        <w:t xml:space="preserve">Ставропольского края, в случае если обжалуются </w:t>
      </w:r>
      <w:r>
        <w:rPr>
          <w:rFonts w:ascii="Times New Roman" w:hAnsi="Times New Roman" w:cs="Times New Roman"/>
          <w:sz w:val="28"/>
          <w:szCs w:val="28"/>
        </w:rPr>
        <w:t>дейст</w:t>
      </w:r>
      <w:r w:rsidR="002B1641">
        <w:rPr>
          <w:rFonts w:ascii="Times New Roman" w:hAnsi="Times New Roman" w:cs="Times New Roman"/>
          <w:sz w:val="28"/>
          <w:szCs w:val="28"/>
        </w:rPr>
        <w:t xml:space="preserve">вия (бездействие) руководителя </w:t>
      </w:r>
      <w:r>
        <w:rPr>
          <w:rFonts w:ascii="Times New Roman" w:hAnsi="Times New Roman" w:cs="Times New Roman"/>
          <w:sz w:val="28"/>
          <w:szCs w:val="28"/>
        </w:rPr>
        <w:t>органа соцзащиты, руководителя МФ</w:t>
      </w:r>
      <w:r w:rsidR="002B1641">
        <w:rPr>
          <w:rFonts w:ascii="Times New Roman" w:hAnsi="Times New Roman" w:cs="Times New Roman"/>
          <w:sz w:val="28"/>
          <w:szCs w:val="28"/>
        </w:rPr>
        <w:t xml:space="preserve">Ц или организации, указанной в </w:t>
      </w:r>
      <w:hyperlink r:id="rId38" w:tooltip="https://login.consultant.ru/link/?req=doc&amp;base=RZR&amp;n=494996&amp;dst=100352" w:history="1">
        <w:r w:rsidR="002B1641" w:rsidRPr="00C4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части </w:t>
        </w:r>
        <w:r w:rsidR="00C4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>1.1</w:t>
        </w:r>
        <w:r w:rsidRPr="00C4512B">
          <w:rPr>
            <w:rFonts w:ascii="Times New Roman" w:hAnsi="Times New Roman" w:cs="Times New Roman"/>
            <w:color w:val="000000" w:themeColor="text1"/>
            <w:sz w:val="28"/>
            <w:szCs w:val="28"/>
            <w:vertAlign w:val="superscript"/>
          </w:rPr>
          <w:t xml:space="preserve"> </w:t>
        </w:r>
        <w:r w:rsidR="002B1641" w:rsidRPr="00C4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статьи </w:t>
        </w:r>
        <w:r w:rsidRPr="00C4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>16</w:t>
        </w:r>
      </w:hyperlink>
      <w:r w:rsidR="002B1641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C4512B">
        <w:rPr>
          <w:rFonts w:ascii="Times New Roman" w:hAnsi="Times New Roman" w:cs="Times New Roman"/>
          <w:sz w:val="28"/>
          <w:szCs w:val="28"/>
        </w:rPr>
        <w:t xml:space="preserve"> № 210-ФЗ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01E8" w:rsidRDefault="00D31D34" w:rsidP="00AE583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имя руководителя органа соцзащиты, в случае если обжалуются решения и действия (бездействие) органа соцзащиты, его должностных лиц, муниципальных служащих;</w:t>
      </w:r>
    </w:p>
    <w:p w:rsidR="008001E8" w:rsidRDefault="00D31D34" w:rsidP="00AE583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имя руководителя МФЦ, в случае если обжалуются действия (бездействие) МФЦ, его </w:t>
      </w:r>
      <w:r w:rsidR="00CD096F">
        <w:rPr>
          <w:rFonts w:ascii="Times New Roman" w:eastAsia="Times New Roman" w:hAnsi="Times New Roman" w:cs="Times New Roman"/>
          <w:sz w:val="28"/>
          <w:szCs w:val="28"/>
        </w:rPr>
        <w:t>должностных лиц;</w:t>
      </w:r>
    </w:p>
    <w:p w:rsidR="008001E8" w:rsidRDefault="00CD096F" w:rsidP="00AE583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имя руководителей организаций, указанных в </w:t>
      </w:r>
      <w:hyperlink r:id="rId39" w:tooltip="https://login.consultant.ru/link/?req=doc&amp;base=RZR&amp;n=494996&amp;dst=100352" w:history="1">
        <w:r w:rsidRPr="00C4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части </w:t>
        </w:r>
        <w:r w:rsidR="00C4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>1.1</w:t>
        </w:r>
        <w:r w:rsidRPr="00C4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D31D34" w:rsidRPr="00C4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статьи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C4512B">
        <w:rPr>
          <w:rFonts w:ascii="Times New Roman" w:hAnsi="Times New Roman" w:cs="Times New Roman"/>
          <w:sz w:val="28"/>
          <w:szCs w:val="28"/>
        </w:rPr>
        <w:t>№ 210-ФЗ</w:t>
      </w:r>
      <w:r>
        <w:rPr>
          <w:rFonts w:ascii="Times New Roman" w:hAnsi="Times New Roman" w:cs="Times New Roman"/>
          <w:sz w:val="28"/>
          <w:szCs w:val="28"/>
        </w:rPr>
        <w:t>, в случае если обжа</w:t>
      </w:r>
      <w:r w:rsidR="00C4512B">
        <w:rPr>
          <w:rFonts w:ascii="Times New Roman" w:hAnsi="Times New Roman" w:cs="Times New Roman"/>
          <w:sz w:val="28"/>
          <w:szCs w:val="28"/>
        </w:rPr>
        <w:t xml:space="preserve">луются действия </w:t>
      </w:r>
      <w:r w:rsidR="00C4512B">
        <w:rPr>
          <w:rFonts w:ascii="Times New Roman" w:hAnsi="Times New Roman" w:cs="Times New Roman"/>
          <w:sz w:val="28"/>
          <w:szCs w:val="28"/>
        </w:rPr>
        <w:lastRenderedPageBreak/>
        <w:t xml:space="preserve">(бездействие) </w:t>
      </w:r>
      <w:r w:rsidR="00D31D34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 xml:space="preserve">изаций, работников данных организаций, предусмотренных </w:t>
      </w:r>
      <w:hyperlink r:id="rId40" w:tooltip="https://login.consultant.ru/link/?req=doc&amp;base=RZR&amp;n=494996&amp;dst=100352" w:history="1">
        <w:r w:rsidR="00C4512B" w:rsidRPr="00C4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частью </w:t>
        </w:r>
        <w:r w:rsidR="00D31D34" w:rsidRPr="00C4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</w:hyperlink>
      <w:r w:rsidR="00C451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 </w:t>
      </w:r>
      <w:r>
        <w:rPr>
          <w:rFonts w:ascii="Times New Roman" w:hAnsi="Times New Roman" w:cs="Times New Roman"/>
          <w:sz w:val="28"/>
          <w:szCs w:val="28"/>
        </w:rPr>
        <w:t xml:space="preserve">статьи 16 </w:t>
      </w:r>
      <w:r w:rsidR="00D31D34">
        <w:rPr>
          <w:rFonts w:ascii="Times New Roman" w:hAnsi="Times New Roman" w:cs="Times New Roman"/>
          <w:sz w:val="28"/>
          <w:szCs w:val="28"/>
        </w:rPr>
        <w:t>Федерал</w:t>
      </w:r>
      <w:r>
        <w:rPr>
          <w:rFonts w:ascii="Times New Roman" w:hAnsi="Times New Roman" w:cs="Times New Roman"/>
          <w:sz w:val="28"/>
          <w:szCs w:val="28"/>
        </w:rPr>
        <w:t xml:space="preserve">ьного закона </w:t>
      </w:r>
      <w:r w:rsidR="00C4512B">
        <w:rPr>
          <w:rFonts w:ascii="Times New Roman" w:hAnsi="Times New Roman" w:cs="Times New Roman"/>
          <w:sz w:val="28"/>
          <w:szCs w:val="28"/>
        </w:rPr>
        <w:t>№ 210-ФЗ</w:t>
      </w:r>
      <w:r w:rsidR="00D31D34">
        <w:rPr>
          <w:rFonts w:ascii="Times New Roman" w:hAnsi="Times New Roman" w:cs="Times New Roman"/>
          <w:sz w:val="28"/>
          <w:szCs w:val="28"/>
        </w:rPr>
        <w:t>.</w:t>
      </w:r>
    </w:p>
    <w:p w:rsidR="008001E8" w:rsidRDefault="00D31D34" w:rsidP="00AE583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случае подачи жалобы представителем заявителя представляются:</w:t>
      </w:r>
    </w:p>
    <w:p w:rsidR="008001E8" w:rsidRDefault="00D31D34" w:rsidP="00AE583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документ, удостоверяющий его личность, и документ, удостоверяющий полномочия на осуществление действий от имени заявителя, оформленный в соответствии с законодательством Российской Федерации.</w:t>
      </w:r>
    </w:p>
    <w:p w:rsidR="008001E8" w:rsidRDefault="00D31D34" w:rsidP="00AE58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Жалоба может быть подана заявителем через МФЦ, который обеспечивает ее передачу в орган соцзащиты.</w:t>
      </w:r>
    </w:p>
    <w:p w:rsidR="008001E8" w:rsidRDefault="00D31D34" w:rsidP="00AE58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Жалоба может быть подана в письменной форме на русском языке на бумажном носителе почтовым отправлением, при личном приеме заявителя или его представителя, а также в электронном виде.</w:t>
      </w:r>
    </w:p>
    <w:p w:rsidR="002B2F03" w:rsidRDefault="002B2F03" w:rsidP="00AE58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Жалоба на решения и (или)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действия (бездействие) органа соцзащиты,</w:t>
      </w:r>
      <w:r w:rsidR="00B9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1D34">
        <w:rPr>
          <w:rFonts w:ascii="Times New Roman" w:hAnsi="Times New Roman" w:cs="Times New Roman"/>
          <w:sz w:val="28"/>
          <w:szCs w:val="28"/>
        </w:rPr>
        <w:t>предоставляющего государственную услугу, его должностных лиц,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1D34">
        <w:rPr>
          <w:rFonts w:ascii="Times New Roman" w:hAnsi="Times New Roman" w:cs="Times New Roman"/>
          <w:sz w:val="28"/>
          <w:szCs w:val="28"/>
        </w:rPr>
        <w:t xml:space="preserve">служащих рассматривается в соответствии с </w:t>
      </w:r>
      <w:r w:rsidRPr="002B2F03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16 августа</w:t>
      </w:r>
      <w:r>
        <w:rPr>
          <w:rFonts w:ascii="Times New Roman" w:hAnsi="Times New Roman" w:cs="Times New Roman"/>
          <w:sz w:val="28"/>
          <w:szCs w:val="28"/>
        </w:rPr>
        <w:t xml:space="preserve"> 2012 года № 840 </w:t>
      </w:r>
      <w:r w:rsidR="003A16E4">
        <w:rPr>
          <w:rFonts w:ascii="Times New Roman" w:hAnsi="Times New Roman" w:cs="Times New Roman"/>
          <w:sz w:val="28"/>
          <w:szCs w:val="28"/>
        </w:rPr>
        <w:t>«</w:t>
      </w:r>
      <w:r w:rsidRPr="002B2F03">
        <w:rPr>
          <w:rFonts w:ascii="Times New Roman" w:hAnsi="Times New Roman" w:cs="Times New Roman"/>
          <w:sz w:val="28"/>
          <w:szCs w:val="28"/>
        </w:rPr>
        <w:t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11 статьи 16 Федерального закона № 210-ФЗ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16E4">
        <w:rPr>
          <w:rFonts w:ascii="Times New Roman" w:hAnsi="Times New Roman" w:cs="Times New Roman"/>
          <w:sz w:val="28"/>
          <w:szCs w:val="28"/>
        </w:rPr>
        <w:t>«</w:t>
      </w:r>
      <w:r w:rsidRPr="002B2F03">
        <w:rPr>
          <w:rFonts w:ascii="Times New Roman" w:hAnsi="Times New Roman" w:cs="Times New Roman"/>
          <w:sz w:val="28"/>
          <w:szCs w:val="28"/>
        </w:rPr>
        <w:t>Об организации предоставления  государ</w:t>
      </w:r>
      <w:r>
        <w:rPr>
          <w:rFonts w:ascii="Times New Roman" w:hAnsi="Times New Roman" w:cs="Times New Roman"/>
          <w:sz w:val="28"/>
          <w:szCs w:val="28"/>
        </w:rPr>
        <w:t>ственных  и муниципальных услуг</w:t>
      </w:r>
      <w:r w:rsidR="003A16E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01E8" w:rsidRDefault="002B2F03" w:rsidP="00AE583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Жалоба на решения и (или) </w:t>
      </w:r>
      <w:r w:rsidR="00D31D34">
        <w:rPr>
          <w:rFonts w:ascii="Times New Roman" w:hAnsi="Times New Roman" w:cs="Times New Roman"/>
          <w:sz w:val="28"/>
          <w:szCs w:val="28"/>
        </w:rPr>
        <w:t xml:space="preserve">действия (бездействие) МФЦ, организаций, </w:t>
      </w:r>
      <w:r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r:id="rId41" w:tooltip="https://login.consultant.ru/link/?req=doc&amp;base=RZR&amp;n=494996&amp;dst=100352" w:history="1">
        <w:r w:rsidRPr="0091096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части </w:t>
        </w:r>
        <w:r w:rsidR="00910965">
          <w:rPr>
            <w:rFonts w:ascii="Times New Roman" w:hAnsi="Times New Roman" w:cs="Times New Roman"/>
            <w:color w:val="000000" w:themeColor="text1"/>
            <w:sz w:val="28"/>
            <w:szCs w:val="28"/>
          </w:rPr>
          <w:t>1.1</w:t>
        </w:r>
        <w:r w:rsidR="00D31D34" w:rsidRPr="00910965">
          <w:rPr>
            <w:rFonts w:ascii="Times New Roman" w:hAnsi="Times New Roman" w:cs="Times New Roman"/>
            <w:color w:val="000000" w:themeColor="text1"/>
            <w:sz w:val="28"/>
            <w:szCs w:val="28"/>
            <w:vertAlign w:val="superscript"/>
          </w:rPr>
          <w:t xml:space="preserve"> </w:t>
        </w:r>
        <w:r w:rsidRPr="0091096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статьи </w:t>
        </w:r>
        <w:r w:rsidR="00D31D34" w:rsidRPr="00910965">
          <w:rPr>
            <w:rFonts w:ascii="Times New Roman" w:hAnsi="Times New Roman" w:cs="Times New Roman"/>
            <w:color w:val="000000" w:themeColor="text1"/>
            <w:sz w:val="28"/>
            <w:szCs w:val="28"/>
          </w:rPr>
          <w:t>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910965">
        <w:rPr>
          <w:rFonts w:ascii="Times New Roman" w:hAnsi="Times New Roman" w:cs="Times New Roman"/>
          <w:sz w:val="28"/>
          <w:szCs w:val="28"/>
        </w:rPr>
        <w:t>№ 210-ФЗ</w:t>
      </w:r>
      <w:r w:rsidR="00D31D34">
        <w:rPr>
          <w:rFonts w:ascii="Times New Roman" w:hAnsi="Times New Roman" w:cs="Times New Roman"/>
          <w:sz w:val="28"/>
          <w:szCs w:val="28"/>
        </w:rPr>
        <w:t>, их должностных лиц, работников, принятые (осуществленные) в ходе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государственной услуги, </w:t>
      </w:r>
      <w:r w:rsidR="00D31D34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ссматривается в соответствии с</w:t>
      </w:r>
      <w:r w:rsidR="00D31D34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tooltip="https://login.consultant.ru/link/?req=doc&amp;base=RZR&amp;n=300316" w:history="1">
        <w:r w:rsidR="00D31D34" w:rsidRPr="0091096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9109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Правительс</w:t>
      </w:r>
      <w:r w:rsidR="00910965">
        <w:rPr>
          <w:rFonts w:ascii="Times New Roman" w:hAnsi="Times New Roman" w:cs="Times New Roman"/>
          <w:sz w:val="28"/>
          <w:szCs w:val="28"/>
        </w:rPr>
        <w:t xml:space="preserve">тва Российской Федерации от 16 </w:t>
      </w:r>
      <w:r>
        <w:rPr>
          <w:rFonts w:ascii="Times New Roman" w:hAnsi="Times New Roman" w:cs="Times New Roman"/>
          <w:sz w:val="28"/>
          <w:szCs w:val="28"/>
        </w:rPr>
        <w:t xml:space="preserve">августа 2012 года № 840 </w:t>
      </w:r>
      <w:r w:rsidR="003A16E4">
        <w:rPr>
          <w:rFonts w:ascii="Times New Roman" w:hAnsi="Times New Roman" w:cs="Times New Roman"/>
          <w:sz w:val="28"/>
          <w:szCs w:val="28"/>
        </w:rPr>
        <w:t>«</w:t>
      </w:r>
      <w:r w:rsidR="00D31D34">
        <w:rPr>
          <w:rFonts w:ascii="Times New Roman" w:hAnsi="Times New Roman" w:cs="Times New Roman"/>
          <w:sz w:val="28"/>
          <w:szCs w:val="28"/>
        </w:rPr>
        <w:t>О порядке подачи и рассмотрения  жалоб на решения и действия (бездействие) федеральных органов исполни</w:t>
      </w:r>
      <w:r>
        <w:rPr>
          <w:rFonts w:ascii="Times New Roman" w:hAnsi="Times New Roman" w:cs="Times New Roman"/>
          <w:sz w:val="28"/>
          <w:szCs w:val="28"/>
        </w:rPr>
        <w:t xml:space="preserve">тельной власти и их </w:t>
      </w:r>
      <w:r w:rsidR="00D31D34">
        <w:rPr>
          <w:rFonts w:ascii="Times New Roman" w:hAnsi="Times New Roman" w:cs="Times New Roman"/>
          <w:sz w:val="28"/>
          <w:szCs w:val="28"/>
        </w:rPr>
        <w:t>должностных лиц, федерал</w:t>
      </w:r>
      <w:r>
        <w:rPr>
          <w:rFonts w:ascii="Times New Roman" w:hAnsi="Times New Roman" w:cs="Times New Roman"/>
          <w:sz w:val="28"/>
          <w:szCs w:val="28"/>
        </w:rPr>
        <w:t xml:space="preserve">ьных государственных служащих, должностных </w:t>
      </w:r>
      <w:r w:rsidR="00D31D34">
        <w:rPr>
          <w:rFonts w:ascii="Times New Roman" w:hAnsi="Times New Roman" w:cs="Times New Roman"/>
          <w:sz w:val="28"/>
          <w:szCs w:val="28"/>
        </w:rPr>
        <w:t>лиц государственных внебюджетны</w:t>
      </w:r>
      <w:r>
        <w:rPr>
          <w:rFonts w:ascii="Times New Roman" w:hAnsi="Times New Roman" w:cs="Times New Roman"/>
          <w:sz w:val="28"/>
          <w:szCs w:val="28"/>
        </w:rPr>
        <w:t>х фондов Российской Федерации</w:t>
      </w:r>
      <w:r w:rsidR="00910965">
        <w:rPr>
          <w:rFonts w:ascii="Times New Roman" w:hAnsi="Times New Roman" w:cs="Times New Roman"/>
          <w:sz w:val="28"/>
          <w:szCs w:val="28"/>
        </w:rPr>
        <w:t xml:space="preserve">, государственных корпораций, </w:t>
      </w:r>
      <w:r>
        <w:rPr>
          <w:rFonts w:ascii="Times New Roman" w:hAnsi="Times New Roman" w:cs="Times New Roman"/>
          <w:sz w:val="28"/>
          <w:szCs w:val="28"/>
        </w:rPr>
        <w:t xml:space="preserve">наделенных в соответствии с федеральными </w:t>
      </w:r>
      <w:r w:rsidR="00D31D34">
        <w:rPr>
          <w:rFonts w:ascii="Times New Roman" w:hAnsi="Times New Roman" w:cs="Times New Roman"/>
          <w:sz w:val="28"/>
          <w:szCs w:val="28"/>
        </w:rPr>
        <w:t>законами полномочиями по предоставлению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ственных услуг в установленной сфере </w:t>
      </w:r>
      <w:r w:rsidR="00910965">
        <w:rPr>
          <w:rFonts w:ascii="Times New Roman" w:hAnsi="Times New Roman" w:cs="Times New Roman"/>
          <w:sz w:val="28"/>
          <w:szCs w:val="28"/>
        </w:rPr>
        <w:t xml:space="preserve">деятельности, </w:t>
      </w:r>
      <w:r w:rsidR="00BB3729">
        <w:rPr>
          <w:rFonts w:ascii="Times New Roman" w:hAnsi="Times New Roman" w:cs="Times New Roman"/>
          <w:sz w:val="28"/>
          <w:szCs w:val="28"/>
        </w:rPr>
        <w:t xml:space="preserve">и </w:t>
      </w:r>
      <w:r w:rsidR="00D31D34">
        <w:rPr>
          <w:rFonts w:ascii="Times New Roman" w:hAnsi="Times New Roman" w:cs="Times New Roman"/>
          <w:sz w:val="28"/>
          <w:szCs w:val="28"/>
        </w:rPr>
        <w:t>их должностных лиц</w:t>
      </w:r>
      <w:r>
        <w:rPr>
          <w:rFonts w:ascii="Times New Roman" w:hAnsi="Times New Roman" w:cs="Times New Roman"/>
          <w:sz w:val="28"/>
          <w:szCs w:val="28"/>
        </w:rPr>
        <w:t xml:space="preserve">, организаций, предусмотренных </w:t>
      </w:r>
      <w:hyperlink r:id="rId43" w:tooltip="https://login.consultant.ru/link/?req=doc&amp;base=RZR&amp;n=494996&amp;dst=100352" w:history="1">
        <w:r w:rsidRPr="0091096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частью </w:t>
        </w:r>
        <w:r w:rsidR="00910965">
          <w:rPr>
            <w:rFonts w:ascii="Times New Roman" w:hAnsi="Times New Roman" w:cs="Times New Roman"/>
            <w:color w:val="000000" w:themeColor="text1"/>
            <w:sz w:val="28"/>
            <w:szCs w:val="28"/>
          </w:rPr>
          <w:t>1.1</w:t>
        </w:r>
        <w:r w:rsidRPr="0091096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D31D34" w:rsidRPr="00910965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статьи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D31D34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2B2F03">
        <w:rPr>
          <w:rFonts w:ascii="Times New Roman" w:hAnsi="Times New Roman" w:cs="Times New Roman"/>
          <w:sz w:val="28"/>
          <w:szCs w:val="28"/>
        </w:rPr>
        <w:t xml:space="preserve">№ 210-ФЗ </w:t>
      </w:r>
      <w:r w:rsidR="003C706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A16E4">
        <w:rPr>
          <w:rFonts w:ascii="Times New Roman" w:hAnsi="Times New Roman" w:cs="Times New Roman"/>
          <w:sz w:val="28"/>
          <w:szCs w:val="28"/>
        </w:rPr>
        <w:t>«</w:t>
      </w:r>
      <w:r w:rsidR="00D31D34">
        <w:rPr>
          <w:rFonts w:ascii="Times New Roman" w:hAnsi="Times New Roman" w:cs="Times New Roman"/>
          <w:sz w:val="28"/>
          <w:szCs w:val="28"/>
        </w:rPr>
        <w:t>Об организации</w:t>
      </w:r>
      <w:r w:rsidR="002C6680">
        <w:rPr>
          <w:rFonts w:ascii="Times New Roman" w:hAnsi="Times New Roman" w:cs="Times New Roman"/>
          <w:sz w:val="28"/>
          <w:szCs w:val="28"/>
        </w:rPr>
        <w:t xml:space="preserve"> </w:t>
      </w:r>
      <w:r w:rsidR="00D31D34">
        <w:rPr>
          <w:rFonts w:ascii="Times New Roman" w:hAnsi="Times New Roman" w:cs="Times New Roman"/>
          <w:sz w:val="28"/>
          <w:szCs w:val="28"/>
        </w:rPr>
        <w:t>предоставления  государственных  и муниципа</w:t>
      </w:r>
      <w:r>
        <w:rPr>
          <w:rFonts w:ascii="Times New Roman" w:hAnsi="Times New Roman" w:cs="Times New Roman"/>
          <w:sz w:val="28"/>
          <w:szCs w:val="28"/>
        </w:rPr>
        <w:t>льных услуг</w:t>
      </w:r>
      <w:r w:rsidR="003A16E4">
        <w:rPr>
          <w:rFonts w:ascii="Times New Roman" w:hAnsi="Times New Roman" w:cs="Times New Roman"/>
          <w:sz w:val="28"/>
          <w:szCs w:val="28"/>
        </w:rPr>
        <w:t>»</w:t>
      </w:r>
      <w:r w:rsidR="002C6680">
        <w:rPr>
          <w:rFonts w:ascii="Times New Roman" w:hAnsi="Times New Roman" w:cs="Times New Roman"/>
          <w:sz w:val="28"/>
          <w:szCs w:val="28"/>
        </w:rPr>
        <w:t xml:space="preserve">, и их работников, а также </w:t>
      </w:r>
      <w:r>
        <w:rPr>
          <w:rFonts w:ascii="Times New Roman" w:hAnsi="Times New Roman" w:cs="Times New Roman"/>
          <w:sz w:val="28"/>
          <w:szCs w:val="28"/>
        </w:rPr>
        <w:t xml:space="preserve">многофункциональных центров предоставления государственных </w:t>
      </w:r>
      <w:r w:rsidR="00D31D34">
        <w:rPr>
          <w:rFonts w:ascii="Times New Roman" w:hAnsi="Times New Roman" w:cs="Times New Roman"/>
          <w:sz w:val="28"/>
          <w:szCs w:val="28"/>
        </w:rPr>
        <w:t>и муниципа</w:t>
      </w:r>
      <w:r>
        <w:rPr>
          <w:rFonts w:ascii="Times New Roman" w:hAnsi="Times New Roman" w:cs="Times New Roman"/>
          <w:sz w:val="28"/>
          <w:szCs w:val="28"/>
        </w:rPr>
        <w:t>льных услуг и их работников</w:t>
      </w:r>
      <w:r w:rsidR="003A16E4">
        <w:rPr>
          <w:rFonts w:ascii="Times New Roman" w:hAnsi="Times New Roman" w:cs="Times New Roman"/>
          <w:sz w:val="28"/>
          <w:szCs w:val="28"/>
        </w:rPr>
        <w:t>»</w:t>
      </w:r>
      <w:r w:rsidR="00D31D34">
        <w:rPr>
          <w:rFonts w:ascii="Times New Roman" w:hAnsi="Times New Roman" w:cs="Times New Roman"/>
          <w:sz w:val="28"/>
          <w:szCs w:val="28"/>
        </w:rPr>
        <w:t>.</w:t>
      </w:r>
    </w:p>
    <w:p w:rsidR="002B2F03" w:rsidRDefault="002B2F03" w:rsidP="002B2F03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01E8" w:rsidRDefault="00B90981" w:rsidP="002B2E2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. Информирование заявителей о порядке подачи и рассмотрения жалобы осуществляется по телефону, при личном приеме, с использованием электронной почты органа соцзащиты, на едином портале и региональном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lastRenderedPageBreak/>
        <w:t>портале.</w:t>
      </w:r>
    </w:p>
    <w:p w:rsidR="00B90981" w:rsidRDefault="00B90981" w:rsidP="002B2E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1E8" w:rsidRDefault="00B90981" w:rsidP="002B2E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31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Информация, указанная в данном разделе, размещается на едином портале, региональном портале, а также размещается и поддерживается в актуальном состоянии в региональном реестре.</w:t>
      </w:r>
    </w:p>
    <w:p w:rsidR="008001E8" w:rsidRDefault="00D31D34" w:rsidP="002B2E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органа соцзащиты, предоставляющего государственную услугу, МФЦ, организаций, указанных в </w:t>
      </w:r>
      <w:hyperlink r:id="rId44" w:tooltip="https://login.consultant.ru/link/?req=doc&amp;base=RZR&amp;n=494996&amp;dst=100352" w:history="1">
        <w:r w:rsidRPr="0091096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части 1.1 статьи 16</w:t>
        </w:r>
      </w:hyperlink>
      <w:r w:rsidR="00B90981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</w:t>
      </w:r>
      <w:r w:rsidR="00910965">
        <w:rPr>
          <w:rFonts w:ascii="Times New Roman" w:eastAsia="Times New Roman" w:hAnsi="Times New Roman" w:cs="Times New Roman"/>
          <w:sz w:val="28"/>
          <w:szCs w:val="28"/>
        </w:rPr>
        <w:t xml:space="preserve"> от 27 июля 2010 года № 210-ФЗ</w:t>
      </w:r>
      <w:r w:rsidR="00B9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Об организации предоставления госуда</w:t>
      </w:r>
      <w:r w:rsidR="00B90981">
        <w:rPr>
          <w:rFonts w:ascii="Times New Roman" w:eastAsia="Times New Roman" w:hAnsi="Times New Roman" w:cs="Times New Roman"/>
          <w:sz w:val="28"/>
          <w:szCs w:val="28"/>
        </w:rPr>
        <w:t>рственных и муниципальных услуг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а также их должностных лиц, государственных гражданских служащих, работников:</w:t>
      </w:r>
    </w:p>
    <w:p w:rsidR="008001E8" w:rsidRDefault="00D31D34" w:rsidP="002B2E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Федеральный </w:t>
      </w:r>
      <w:hyperlink r:id="rId45" w:tooltip="https://login.consultant.ru/link/?req=doc&amp;base=RZR&amp;n=494996" w:history="1">
        <w:r w:rsidRPr="0091096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="00B90981">
        <w:rPr>
          <w:rFonts w:ascii="Times New Roman" w:eastAsia="Times New Roman" w:hAnsi="Times New Roman" w:cs="Times New Roman"/>
          <w:sz w:val="28"/>
          <w:szCs w:val="28"/>
        </w:rPr>
        <w:t xml:space="preserve"> от 27 июля 2010 года № 210-ФЗ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Об организации предоставления госуда</w:t>
      </w:r>
      <w:r w:rsidR="00B90981">
        <w:rPr>
          <w:rFonts w:ascii="Times New Roman" w:eastAsia="Times New Roman" w:hAnsi="Times New Roman" w:cs="Times New Roman"/>
          <w:sz w:val="28"/>
          <w:szCs w:val="28"/>
        </w:rPr>
        <w:t>рственных и муниципальных услуг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94FDD" w:rsidRDefault="00DF4170" w:rsidP="002B2E2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6" w:tooltip="https://login.consultant.ru/link/?req=doc&amp;base=RZR&amp;n=300316" w:history="1">
        <w:r w:rsidR="00D31D34" w:rsidRPr="0091096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</w:t>
      </w:r>
      <w:r w:rsidR="00910965">
        <w:rPr>
          <w:rFonts w:ascii="Times New Roman" w:eastAsia="Times New Roman" w:hAnsi="Times New Roman" w:cs="Times New Roman"/>
          <w:sz w:val="28"/>
          <w:szCs w:val="28"/>
        </w:rPr>
        <w:t xml:space="preserve">едерации от 16 августа </w:t>
      </w:r>
      <w:r w:rsidR="003143A2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910965">
        <w:rPr>
          <w:rFonts w:ascii="Times New Roman" w:eastAsia="Times New Roman" w:hAnsi="Times New Roman" w:cs="Times New Roman"/>
          <w:sz w:val="28"/>
          <w:szCs w:val="28"/>
        </w:rPr>
        <w:t>2012 года</w:t>
      </w:r>
      <w:r w:rsidR="00B90981">
        <w:rPr>
          <w:rFonts w:ascii="Times New Roman" w:eastAsia="Times New Roman" w:hAnsi="Times New Roman" w:cs="Times New Roman"/>
          <w:sz w:val="28"/>
          <w:szCs w:val="28"/>
        </w:rPr>
        <w:t xml:space="preserve"> № 840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</w:t>
      </w:r>
      <w:r w:rsidR="00194FD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лиц</w:t>
      </w:r>
      <w:r w:rsidR="00194FD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</w:t>
      </w:r>
      <w:r w:rsidR="00194FD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 внебюджетных</w:t>
      </w:r>
      <w:r w:rsidR="00194FD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 фондов</w:t>
      </w:r>
      <w:r w:rsidR="00194FDD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Российской </w:t>
      </w:r>
      <w:r w:rsidR="00194FD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Федерации, </w:t>
      </w:r>
    </w:p>
    <w:p w:rsidR="00194FDD" w:rsidRDefault="00194FDD" w:rsidP="00194FDD">
      <w:pPr>
        <w:pStyle w:val="ConsPlusNormal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01E8" w:rsidRDefault="00D31D34" w:rsidP="00194FD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</w:t>
      </w:r>
      <w:r w:rsidR="00B90981" w:rsidRPr="00B90981">
        <w:rPr>
          <w:rFonts w:ascii="Times New Roman" w:eastAsia="Times New Roman" w:hAnsi="Times New Roman" w:cs="Times New Roman"/>
          <w:sz w:val="28"/>
          <w:szCs w:val="28"/>
        </w:rPr>
        <w:t xml:space="preserve">№ 210-ФЗ </w:t>
      </w:r>
      <w:r w:rsidR="005B31A1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</w:t>
      </w:r>
      <w:r w:rsidR="00B90981">
        <w:rPr>
          <w:rFonts w:ascii="Times New Roman" w:eastAsia="Times New Roman" w:hAnsi="Times New Roman" w:cs="Times New Roman"/>
          <w:sz w:val="28"/>
          <w:szCs w:val="28"/>
        </w:rPr>
        <w:t>луг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и их работников, а также многофункциональных центров предоставления государственных и муниципальных услуг и их работников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8001E8" w:rsidRDefault="00DF4170" w:rsidP="002B2E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47" w:tooltip="https://login.consultant.ru/link/?req=doc&amp;base=RZR&amp;n=311791" w:history="1">
        <w:r w:rsidR="00D31D34" w:rsidRPr="0091096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</w:t>
      </w:r>
      <w:r w:rsidR="00B90981">
        <w:rPr>
          <w:rFonts w:ascii="Times New Roman" w:eastAsia="Times New Roman" w:hAnsi="Times New Roman" w:cs="Times New Roman"/>
          <w:sz w:val="28"/>
          <w:szCs w:val="28"/>
        </w:rPr>
        <w:t>Федерации от 20 ноя</w:t>
      </w:r>
      <w:r w:rsidR="00910965">
        <w:rPr>
          <w:rFonts w:ascii="Times New Roman" w:eastAsia="Times New Roman" w:hAnsi="Times New Roman" w:cs="Times New Roman"/>
          <w:sz w:val="28"/>
          <w:szCs w:val="28"/>
        </w:rPr>
        <w:t xml:space="preserve">бря </w:t>
      </w:r>
      <w:r w:rsidR="005B31A1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910965">
        <w:rPr>
          <w:rFonts w:ascii="Times New Roman" w:eastAsia="Times New Roman" w:hAnsi="Times New Roman" w:cs="Times New Roman"/>
          <w:sz w:val="28"/>
          <w:szCs w:val="28"/>
        </w:rPr>
        <w:t>2012 года</w:t>
      </w:r>
      <w:r w:rsidR="00B90981">
        <w:rPr>
          <w:rFonts w:ascii="Times New Roman" w:eastAsia="Times New Roman" w:hAnsi="Times New Roman" w:cs="Times New Roman"/>
          <w:sz w:val="28"/>
          <w:szCs w:val="28"/>
        </w:rPr>
        <w:t xml:space="preserve"> № 1198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</w:t>
      </w:r>
      <w:r w:rsidR="00B90981">
        <w:rPr>
          <w:rFonts w:ascii="Times New Roman" w:eastAsia="Times New Roman" w:hAnsi="Times New Roman" w:cs="Times New Roman"/>
          <w:sz w:val="28"/>
          <w:szCs w:val="28"/>
        </w:rPr>
        <w:t>рственных и муниципальных услуг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001E8" w:rsidRDefault="00DF4170" w:rsidP="002B2E2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8" w:tooltip="https://login.consultant.ru/link/?req=doc&amp;base=RLAW077&amp;n=189609" w:history="1">
        <w:r w:rsidR="00D31D34" w:rsidRPr="0091096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="00D31D34" w:rsidRPr="009109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 xml:space="preserve">Правительства Ставропольского края </w:t>
      </w:r>
      <w:r w:rsidR="00910965">
        <w:rPr>
          <w:rFonts w:ascii="Times New Roman" w:eastAsia="Times New Roman" w:hAnsi="Times New Roman" w:cs="Times New Roman"/>
          <w:sz w:val="28"/>
          <w:szCs w:val="28"/>
        </w:rPr>
        <w:t xml:space="preserve">от 22 ноября </w:t>
      </w:r>
      <w:r w:rsidR="00A76F95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910965">
        <w:rPr>
          <w:rFonts w:ascii="Times New Roman" w:eastAsia="Times New Roman" w:hAnsi="Times New Roman" w:cs="Times New Roman"/>
          <w:sz w:val="28"/>
          <w:szCs w:val="28"/>
        </w:rPr>
        <w:t>2013 года</w:t>
      </w:r>
      <w:r w:rsidR="00B90981">
        <w:rPr>
          <w:rFonts w:ascii="Times New Roman" w:eastAsia="Times New Roman" w:hAnsi="Times New Roman" w:cs="Times New Roman"/>
          <w:sz w:val="28"/>
          <w:szCs w:val="28"/>
        </w:rPr>
        <w:t xml:space="preserve"> № 428-п 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органов исполнительной власти Ставропольского края, предоставляющих государственные услуги, и их должностных лиц, государственных гражданских служащих Ставропольского края, многофункциональных центров предоставления государственных и муниципальных услуг в Став</w:t>
      </w:r>
      <w:r w:rsidR="00B90981">
        <w:rPr>
          <w:rFonts w:ascii="Times New Roman" w:eastAsia="Times New Roman" w:hAnsi="Times New Roman" w:cs="Times New Roman"/>
          <w:sz w:val="28"/>
          <w:szCs w:val="28"/>
        </w:rPr>
        <w:t>ропольском крае и их работников</w:t>
      </w:r>
      <w:r w:rsidR="003A16E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0981" w:rsidRDefault="00B909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01E8" w:rsidRDefault="00B90981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32</w:t>
      </w:r>
      <w:r w:rsidR="00D31D34">
        <w:rPr>
          <w:rFonts w:ascii="Times New Roman" w:eastAsia="Times New Roman" w:hAnsi="Times New Roman" w:cs="Times New Roman"/>
          <w:sz w:val="28"/>
          <w:szCs w:val="28"/>
        </w:rPr>
        <w:t>. Информация, указанная в настоящем разделе, подлежит обязательному размещению на едином портале и региональном портале.</w:t>
      </w:r>
    </w:p>
    <w:p w:rsidR="00C51328" w:rsidRDefault="00C51328" w:rsidP="002B2E24">
      <w:pPr>
        <w:tabs>
          <w:tab w:val="left" w:pos="1700"/>
        </w:tabs>
        <w:spacing w:line="240" w:lineRule="exact"/>
        <w:jc w:val="both"/>
        <w:rPr>
          <w:sz w:val="28"/>
          <w:szCs w:val="28"/>
        </w:rPr>
      </w:pPr>
    </w:p>
    <w:p w:rsidR="00C51328" w:rsidRDefault="00C51328" w:rsidP="002B2E24">
      <w:pPr>
        <w:tabs>
          <w:tab w:val="left" w:pos="1700"/>
        </w:tabs>
        <w:spacing w:line="240" w:lineRule="exact"/>
        <w:jc w:val="both"/>
        <w:rPr>
          <w:sz w:val="28"/>
          <w:szCs w:val="28"/>
        </w:rPr>
      </w:pPr>
    </w:p>
    <w:p w:rsidR="00C51328" w:rsidRDefault="00C51328" w:rsidP="002B2E24">
      <w:pPr>
        <w:tabs>
          <w:tab w:val="left" w:pos="1700"/>
        </w:tabs>
        <w:spacing w:line="240" w:lineRule="exact"/>
        <w:jc w:val="both"/>
        <w:rPr>
          <w:sz w:val="28"/>
          <w:szCs w:val="28"/>
        </w:rPr>
      </w:pPr>
    </w:p>
    <w:p w:rsidR="00C51328" w:rsidRDefault="00C51328" w:rsidP="002B2E24">
      <w:pPr>
        <w:tabs>
          <w:tab w:val="left" w:pos="1700"/>
        </w:tabs>
        <w:spacing w:line="240" w:lineRule="exact"/>
        <w:jc w:val="both"/>
        <w:rPr>
          <w:sz w:val="28"/>
          <w:szCs w:val="28"/>
        </w:rPr>
      </w:pPr>
    </w:p>
    <w:p w:rsidR="008001E8" w:rsidRDefault="00DC6516" w:rsidP="00DC6516">
      <w:pPr>
        <w:shd w:val="clear" w:color="auto" w:fill="FFFFFF"/>
        <w:jc w:val="center"/>
      </w:pPr>
      <w:r>
        <w:t>________________________</w:t>
      </w:r>
    </w:p>
    <w:sectPr w:rsidR="008001E8">
      <w:headerReference w:type="default" r:id="rId49"/>
      <w:headerReference w:type="first" r:id="rId50"/>
      <w:pgSz w:w="11906" w:h="16838"/>
      <w:pgMar w:top="1134" w:right="567" w:bottom="1134" w:left="1701" w:header="1004" w:footer="0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894" w:rsidRDefault="005B4894">
      <w:r>
        <w:separator/>
      </w:r>
    </w:p>
  </w:endnote>
  <w:endnote w:type="continuationSeparator" w:id="0">
    <w:p w:rsidR="005B4894" w:rsidRDefault="005B4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894" w:rsidRDefault="005B4894">
      <w:r>
        <w:separator/>
      </w:r>
    </w:p>
  </w:footnote>
  <w:footnote w:type="continuationSeparator" w:id="0">
    <w:p w:rsidR="005B4894" w:rsidRDefault="005B4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6E4" w:rsidRDefault="003A16E4">
    <w:pPr>
      <w:pStyle w:val="ab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8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A16E4" w:rsidRDefault="003A16E4">
                          <w:pPr>
                            <w:pStyle w:val="ab"/>
                            <w:rPr>
                              <w:rStyle w:val="af9"/>
                            </w:rPr>
                          </w:pPr>
                          <w:r>
                            <w:rPr>
                              <w:rStyle w:val="af9"/>
                            </w:rPr>
                            <w:fldChar w:fldCharType="begin"/>
                          </w:r>
                          <w:r>
                            <w:rPr>
                              <w:rStyle w:val="af9"/>
                            </w:rPr>
                            <w:instrText xml:space="preserve"> PAGE </w:instrText>
                          </w:r>
                          <w:r>
                            <w:rPr>
                              <w:rStyle w:val="af9"/>
                            </w:rPr>
                            <w:fldChar w:fldCharType="separate"/>
                          </w:r>
                          <w:r w:rsidR="00DF4170">
                            <w:rPr>
                              <w:rStyle w:val="af9"/>
                              <w:noProof/>
                            </w:rPr>
                            <w:t>4</w:t>
                          </w:r>
                          <w:r>
                            <w:rPr>
                              <w:rStyle w:val="af9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2.05pt;height:13.8pt;z-index:3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" o:allowincell="f" stroked="f">
              <v:fill opacity="0"/>
              <v:textbox inset="0,0,0,0">
                <w:txbxContent>
                  <w:p w:rsidR="003A16E4" w:rsidRDefault="003A16E4">
                    <w:pPr>
                      <w:pStyle w:val="ab"/>
                      <w:rPr>
                        <w:rStyle w:val="af9"/>
                      </w:rPr>
                    </w:pPr>
                    <w:r>
                      <w:rPr>
                        <w:rStyle w:val="af9"/>
                      </w:rPr>
                      <w:fldChar w:fldCharType="begin"/>
                    </w:r>
                    <w:r>
                      <w:rPr>
                        <w:rStyle w:val="af9"/>
                      </w:rPr>
                      <w:instrText xml:space="preserve"> PAGE </w:instrText>
                    </w:r>
                    <w:r>
                      <w:rPr>
                        <w:rStyle w:val="af9"/>
                      </w:rPr>
                      <w:fldChar w:fldCharType="separate"/>
                    </w:r>
                    <w:r w:rsidR="00DF4170">
                      <w:rPr>
                        <w:rStyle w:val="af9"/>
                        <w:noProof/>
                      </w:rPr>
                      <w:t>4</w:t>
                    </w:r>
                    <w:r>
                      <w:rPr>
                        <w:rStyle w:val="af9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6E4" w:rsidRDefault="003A16E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47015"/>
    <w:multiLevelType w:val="hybridMultilevel"/>
    <w:tmpl w:val="60C4CEBA"/>
    <w:lvl w:ilvl="0" w:tplc="2A928F42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6F6E72D2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75801FEA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E5A5858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BE4C0F1E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6CD6ED06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BBC486E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17E4D29C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633C9382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4CF181D"/>
    <w:multiLevelType w:val="hybridMultilevel"/>
    <w:tmpl w:val="04B86910"/>
    <w:lvl w:ilvl="0" w:tplc="0BCC0C38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A406262"/>
    <w:multiLevelType w:val="hybridMultilevel"/>
    <w:tmpl w:val="06C2A4E2"/>
    <w:lvl w:ilvl="0" w:tplc="1A3A7312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1E8"/>
    <w:rsid w:val="000022B6"/>
    <w:rsid w:val="0002076C"/>
    <w:rsid w:val="0002142A"/>
    <w:rsid w:val="00037E21"/>
    <w:rsid w:val="00044789"/>
    <w:rsid w:val="000674E0"/>
    <w:rsid w:val="000702CF"/>
    <w:rsid w:val="00072494"/>
    <w:rsid w:val="000754B3"/>
    <w:rsid w:val="00080351"/>
    <w:rsid w:val="000B5161"/>
    <w:rsid w:val="000B5FAB"/>
    <w:rsid w:val="000F7CCD"/>
    <w:rsid w:val="000F7EF5"/>
    <w:rsid w:val="0012137F"/>
    <w:rsid w:val="00134AB4"/>
    <w:rsid w:val="0013579B"/>
    <w:rsid w:val="001453D4"/>
    <w:rsid w:val="00157958"/>
    <w:rsid w:val="00160314"/>
    <w:rsid w:val="0016746B"/>
    <w:rsid w:val="00176625"/>
    <w:rsid w:val="001826BD"/>
    <w:rsid w:val="00194FDD"/>
    <w:rsid w:val="001E7781"/>
    <w:rsid w:val="001F3593"/>
    <w:rsid w:val="001F6541"/>
    <w:rsid w:val="00257F51"/>
    <w:rsid w:val="002B1641"/>
    <w:rsid w:val="002B2E24"/>
    <w:rsid w:val="002B2F03"/>
    <w:rsid w:val="002C4EA9"/>
    <w:rsid w:val="002C6680"/>
    <w:rsid w:val="002D1467"/>
    <w:rsid w:val="002D5D4D"/>
    <w:rsid w:val="00305779"/>
    <w:rsid w:val="00306948"/>
    <w:rsid w:val="003143A2"/>
    <w:rsid w:val="00316545"/>
    <w:rsid w:val="003244EB"/>
    <w:rsid w:val="003565B9"/>
    <w:rsid w:val="00395CB9"/>
    <w:rsid w:val="003A16E4"/>
    <w:rsid w:val="003B42D2"/>
    <w:rsid w:val="003C7067"/>
    <w:rsid w:val="00440D4A"/>
    <w:rsid w:val="00453B1C"/>
    <w:rsid w:val="00476ACE"/>
    <w:rsid w:val="00491BCB"/>
    <w:rsid w:val="004963F2"/>
    <w:rsid w:val="004A58D2"/>
    <w:rsid w:val="004B15DA"/>
    <w:rsid w:val="004B2D25"/>
    <w:rsid w:val="004E0E48"/>
    <w:rsid w:val="00532B2D"/>
    <w:rsid w:val="00536F0D"/>
    <w:rsid w:val="0057023D"/>
    <w:rsid w:val="005B31A1"/>
    <w:rsid w:val="005B4894"/>
    <w:rsid w:val="005D1373"/>
    <w:rsid w:val="006058FB"/>
    <w:rsid w:val="00607F0A"/>
    <w:rsid w:val="006218A5"/>
    <w:rsid w:val="00630B8D"/>
    <w:rsid w:val="006430C7"/>
    <w:rsid w:val="00651EB7"/>
    <w:rsid w:val="00677BFC"/>
    <w:rsid w:val="006C2B76"/>
    <w:rsid w:val="006E09FE"/>
    <w:rsid w:val="006F5753"/>
    <w:rsid w:val="00717951"/>
    <w:rsid w:val="00740D92"/>
    <w:rsid w:val="00775D33"/>
    <w:rsid w:val="007910C3"/>
    <w:rsid w:val="007A52B5"/>
    <w:rsid w:val="007C554C"/>
    <w:rsid w:val="008001E8"/>
    <w:rsid w:val="0082292E"/>
    <w:rsid w:val="00827BEA"/>
    <w:rsid w:val="00832B32"/>
    <w:rsid w:val="008544F6"/>
    <w:rsid w:val="00876D78"/>
    <w:rsid w:val="00884DFE"/>
    <w:rsid w:val="008929BB"/>
    <w:rsid w:val="008A0F0B"/>
    <w:rsid w:val="008A2B5E"/>
    <w:rsid w:val="008A43AA"/>
    <w:rsid w:val="008C53DA"/>
    <w:rsid w:val="008C7BE1"/>
    <w:rsid w:val="00910965"/>
    <w:rsid w:val="00942B53"/>
    <w:rsid w:val="00946FB5"/>
    <w:rsid w:val="00966482"/>
    <w:rsid w:val="00966E4A"/>
    <w:rsid w:val="0096704F"/>
    <w:rsid w:val="00991999"/>
    <w:rsid w:val="009A316C"/>
    <w:rsid w:val="009A3473"/>
    <w:rsid w:val="009A41F8"/>
    <w:rsid w:val="009B1C8A"/>
    <w:rsid w:val="009B6B05"/>
    <w:rsid w:val="009D3C10"/>
    <w:rsid w:val="009F2FC3"/>
    <w:rsid w:val="00A032AF"/>
    <w:rsid w:val="00A23C40"/>
    <w:rsid w:val="00A43B8D"/>
    <w:rsid w:val="00A60D5F"/>
    <w:rsid w:val="00A73F83"/>
    <w:rsid w:val="00A76F95"/>
    <w:rsid w:val="00A8540A"/>
    <w:rsid w:val="00AA3217"/>
    <w:rsid w:val="00AB62BD"/>
    <w:rsid w:val="00AE5836"/>
    <w:rsid w:val="00B62F8E"/>
    <w:rsid w:val="00B80EC3"/>
    <w:rsid w:val="00B86DE5"/>
    <w:rsid w:val="00B90981"/>
    <w:rsid w:val="00B93680"/>
    <w:rsid w:val="00BA4C4D"/>
    <w:rsid w:val="00BB3729"/>
    <w:rsid w:val="00BC2DE7"/>
    <w:rsid w:val="00BD1DA9"/>
    <w:rsid w:val="00BD378B"/>
    <w:rsid w:val="00BE30DD"/>
    <w:rsid w:val="00BE4A28"/>
    <w:rsid w:val="00BF5833"/>
    <w:rsid w:val="00C3784D"/>
    <w:rsid w:val="00C4512B"/>
    <w:rsid w:val="00C47C2E"/>
    <w:rsid w:val="00C51328"/>
    <w:rsid w:val="00C5436F"/>
    <w:rsid w:val="00C67B83"/>
    <w:rsid w:val="00C770D4"/>
    <w:rsid w:val="00C810E4"/>
    <w:rsid w:val="00C852FB"/>
    <w:rsid w:val="00C8623A"/>
    <w:rsid w:val="00C87B22"/>
    <w:rsid w:val="00C900F2"/>
    <w:rsid w:val="00C91EC2"/>
    <w:rsid w:val="00C9252B"/>
    <w:rsid w:val="00C94585"/>
    <w:rsid w:val="00CA3417"/>
    <w:rsid w:val="00CC683E"/>
    <w:rsid w:val="00CD096F"/>
    <w:rsid w:val="00CE39E8"/>
    <w:rsid w:val="00D31D34"/>
    <w:rsid w:val="00D35C2C"/>
    <w:rsid w:val="00D655DB"/>
    <w:rsid w:val="00D8575F"/>
    <w:rsid w:val="00D879CA"/>
    <w:rsid w:val="00DA60B2"/>
    <w:rsid w:val="00DA7EE3"/>
    <w:rsid w:val="00DC6516"/>
    <w:rsid w:val="00DD4549"/>
    <w:rsid w:val="00DD7836"/>
    <w:rsid w:val="00DF4101"/>
    <w:rsid w:val="00DF4170"/>
    <w:rsid w:val="00E1662E"/>
    <w:rsid w:val="00E343E1"/>
    <w:rsid w:val="00E42236"/>
    <w:rsid w:val="00E57C58"/>
    <w:rsid w:val="00E73BFC"/>
    <w:rsid w:val="00E9640E"/>
    <w:rsid w:val="00F01D65"/>
    <w:rsid w:val="00F02BF1"/>
    <w:rsid w:val="00F0637A"/>
    <w:rsid w:val="00F069A7"/>
    <w:rsid w:val="00F20FF0"/>
    <w:rsid w:val="00F35AF4"/>
    <w:rsid w:val="00F3751E"/>
    <w:rsid w:val="00F45F07"/>
    <w:rsid w:val="00F6350A"/>
    <w:rsid w:val="00F977E9"/>
    <w:rsid w:val="00FA484E"/>
    <w:rsid w:val="00FA5E52"/>
    <w:rsid w:val="00FB604A"/>
    <w:rsid w:val="00FD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1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ac">
    <w:name w:val="Нижний колонтитул Знак"/>
    <w:link w:val="ad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f">
    <w:name w:val="Текст сноски Знак"/>
    <w:link w:val="af0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WW8Num4z0">
    <w:name w:val="WW8Num4z0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42">
    <w:name w:val="Основной шрифт абзаца4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32">
    <w:name w:val="Основной шрифт абзаца3"/>
    <w:qFormat/>
  </w:style>
  <w:style w:type="character" w:customStyle="1" w:styleId="24">
    <w:name w:val="Основной шрифт абзаца2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13">
    <w:name w:val="Основной шрифт абзаца1"/>
    <w:qFormat/>
  </w:style>
  <w:style w:type="character" w:customStyle="1" w:styleId="af7">
    <w:name w:val="Символ сноски"/>
    <w:qFormat/>
    <w:rPr>
      <w:vertAlign w:val="superscript"/>
    </w:rPr>
  </w:style>
  <w:style w:type="character" w:styleId="af8">
    <w:name w:val="Hyperlink"/>
    <w:rPr>
      <w:color w:val="000080"/>
      <w:u w:val="single"/>
    </w:rPr>
  </w:style>
  <w:style w:type="character" w:customStyle="1" w:styleId="WW8Num8z0">
    <w:name w:val="WW8Num8z0"/>
    <w:qFormat/>
    <w:rPr>
      <w:rFonts w:ascii="Times New Roman" w:hAnsi="Times New Roman" w:cs="Times New Roman"/>
    </w:rPr>
  </w:style>
  <w:style w:type="character" w:customStyle="1" w:styleId="WW8Num3z1">
    <w:name w:val="WW8Num3z1"/>
    <w:qFormat/>
    <w:rPr>
      <w:rFonts w:ascii="Courier New" w:hAnsi="Courier New" w:cs="Courier New"/>
      <w:sz w:val="20"/>
    </w:rPr>
  </w:style>
  <w:style w:type="character" w:styleId="af9">
    <w:name w:val="page number"/>
    <w:basedOn w:val="13"/>
  </w:style>
  <w:style w:type="character" w:customStyle="1" w:styleId="14">
    <w:name w:val="Знак сноски1"/>
    <w:qFormat/>
    <w:rPr>
      <w:vertAlign w:val="superscript"/>
    </w:rPr>
  </w:style>
  <w:style w:type="character" w:customStyle="1" w:styleId="afa">
    <w:name w:val="Символы концевой сноски"/>
    <w:qFormat/>
    <w:rPr>
      <w:vertAlign w:val="superscript"/>
    </w:rPr>
  </w:style>
  <w:style w:type="character" w:customStyle="1" w:styleId="WW-">
    <w:name w:val="WW-Символы концевой сноски"/>
    <w:qFormat/>
  </w:style>
  <w:style w:type="character" w:customStyle="1" w:styleId="15">
    <w:name w:val="Знак концевой сноски1"/>
    <w:qFormat/>
    <w:rPr>
      <w:vertAlign w:val="superscript"/>
    </w:rPr>
  </w:style>
  <w:style w:type="character" w:customStyle="1" w:styleId="25">
    <w:name w:val="Знак сноски2"/>
    <w:qFormat/>
    <w:rPr>
      <w:vertAlign w:val="superscript"/>
    </w:rPr>
  </w:style>
  <w:style w:type="character" w:customStyle="1" w:styleId="26">
    <w:name w:val="Знак концевой сноски2"/>
    <w:qFormat/>
    <w:rPr>
      <w:vertAlign w:val="superscript"/>
    </w:rPr>
  </w:style>
  <w:style w:type="character" w:customStyle="1" w:styleId="33">
    <w:name w:val="Знак сноски3"/>
    <w:qFormat/>
    <w:rPr>
      <w:vertAlign w:val="superscript"/>
    </w:rPr>
  </w:style>
  <w:style w:type="character" w:styleId="afb">
    <w:name w:val="FollowedHyperlink"/>
    <w:rPr>
      <w:color w:val="800000"/>
      <w:u w:val="single"/>
    </w:rPr>
  </w:style>
  <w:style w:type="character" w:customStyle="1" w:styleId="34">
    <w:name w:val="Знак концевой сноски3"/>
    <w:qFormat/>
    <w:rPr>
      <w:vertAlign w:val="superscript"/>
    </w:rPr>
  </w:style>
  <w:style w:type="character" w:customStyle="1" w:styleId="afc">
    <w:name w:val="Символ нумерации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d">
    <w:name w:val="Верхний колонтитул Знак"/>
    <w:qFormat/>
    <w:rPr>
      <w:sz w:val="24"/>
      <w:szCs w:val="24"/>
      <w:lang w:eastAsia="zh-CN"/>
    </w:rPr>
  </w:style>
  <w:style w:type="character" w:customStyle="1" w:styleId="afe">
    <w:name w:val="Текст выноски Знак"/>
    <w:qFormat/>
    <w:rPr>
      <w:rFonts w:ascii="Tahoma" w:hAnsi="Tahoma" w:cs="Tahoma"/>
      <w:sz w:val="16"/>
      <w:szCs w:val="16"/>
      <w:lang w:eastAsia="zh-CN"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ff">
    <w:name w:val="Body Text"/>
    <w:basedOn w:val="a"/>
    <w:pPr>
      <w:widowControl w:val="0"/>
      <w:spacing w:after="120"/>
    </w:pPr>
    <w:rPr>
      <w:rFonts w:ascii="Arial" w:eastAsia="Lucida Sans Unicode" w:hAnsi="Arial" w:cs="Arial"/>
      <w:sz w:val="21"/>
    </w:rPr>
  </w:style>
  <w:style w:type="paragraph" w:styleId="aff0">
    <w:name w:val="List"/>
    <w:basedOn w:val="aff"/>
    <w:rPr>
      <w:rFonts w:cs="Mangal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43">
    <w:name w:val="Указатель4"/>
    <w:basedOn w:val="a"/>
    <w:qFormat/>
    <w:pPr>
      <w:suppressLineNumbers/>
    </w:pPr>
    <w:rPr>
      <w:rFonts w:cs="Mangal"/>
    </w:rPr>
  </w:style>
  <w:style w:type="paragraph" w:customStyle="1" w:styleId="35">
    <w:name w:val="Название3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6">
    <w:name w:val="Указатель3"/>
    <w:basedOn w:val="a"/>
    <w:qFormat/>
    <w:pPr>
      <w:suppressLineNumbers/>
    </w:pPr>
    <w:rPr>
      <w:rFonts w:cs="Mangal"/>
    </w:rPr>
  </w:style>
  <w:style w:type="paragraph" w:customStyle="1" w:styleId="27">
    <w:name w:val="Название2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qFormat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7">
    <w:name w:val="Указатель1"/>
    <w:basedOn w:val="a"/>
    <w:qFormat/>
    <w:pPr>
      <w:suppressLineNumbers/>
    </w:pPr>
    <w:rPr>
      <w:rFonts w:cs="Mangal"/>
    </w:rPr>
  </w:style>
  <w:style w:type="paragraph" w:customStyle="1" w:styleId="aff2">
    <w:name w:val="Знак"/>
    <w:basedOn w:val="a"/>
    <w:qFormat/>
    <w:pPr>
      <w:widowControl w:val="0"/>
      <w:spacing w:before="280" w:after="280" w:line="360" w:lineRule="atLeast"/>
      <w:jc w:val="both"/>
    </w:pPr>
    <w:rPr>
      <w:rFonts w:ascii="Tahoma" w:hAnsi="Tahoma" w:cs="Tahoma"/>
      <w:sz w:val="20"/>
      <w:szCs w:val="20"/>
      <w:lang w:val="en-US"/>
    </w:rPr>
  </w:style>
  <w:style w:type="paragraph" w:styleId="af0">
    <w:name w:val="footnote text"/>
    <w:basedOn w:val="a"/>
    <w:link w:val="af"/>
    <w:rPr>
      <w:sz w:val="20"/>
      <w:szCs w:val="20"/>
    </w:rPr>
  </w:style>
  <w:style w:type="paragraph" w:customStyle="1" w:styleId="Standard">
    <w:name w:val="Standard"/>
    <w:qFormat/>
    <w:rPr>
      <w:rFonts w:eastAsia="Times New Roman" w:cs="Times New Roman"/>
      <w:lang w:val="ru-RU" w:bidi="ar-SA"/>
    </w:rPr>
  </w:style>
  <w:style w:type="paragraph" w:styleId="aff3">
    <w:name w:val="Normal (Web)"/>
    <w:basedOn w:val="Standard"/>
    <w:qFormat/>
    <w:pPr>
      <w:spacing w:before="100" w:after="100"/>
    </w:pPr>
  </w:style>
  <w:style w:type="paragraph" w:customStyle="1" w:styleId="18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Textbody">
    <w:name w:val="Text body"/>
    <w:basedOn w:val="Standard"/>
    <w:qFormat/>
    <w:pPr>
      <w:jc w:val="both"/>
    </w:pPr>
    <w:rPr>
      <w:color w:val="000000"/>
      <w:sz w:val="28"/>
      <w:szCs w:val="28"/>
    </w:rPr>
  </w:style>
  <w:style w:type="paragraph" w:customStyle="1" w:styleId="220">
    <w:name w:val="Основной текст с отступом 22"/>
    <w:basedOn w:val="Standard"/>
    <w:qFormat/>
    <w:pPr>
      <w:ind w:firstLine="720"/>
      <w:jc w:val="both"/>
    </w:pPr>
    <w:rPr>
      <w:sz w:val="28"/>
      <w:szCs w:val="40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customStyle="1" w:styleId="Textbodyindent">
    <w:name w:val="Text body indent"/>
    <w:basedOn w:val="Standard"/>
    <w:qFormat/>
    <w:pPr>
      <w:ind w:firstLine="360"/>
      <w:jc w:val="both"/>
    </w:pPr>
    <w:rPr>
      <w:iCs/>
      <w:sz w:val="28"/>
      <w:szCs w:val="40"/>
    </w:rPr>
  </w:style>
  <w:style w:type="paragraph" w:customStyle="1" w:styleId="210">
    <w:name w:val="Основной текст с отступом 21"/>
    <w:basedOn w:val="a"/>
    <w:qFormat/>
    <w:pPr>
      <w:widowControl w:val="0"/>
      <w:spacing w:after="120" w:line="480" w:lineRule="auto"/>
      <w:ind w:left="283"/>
    </w:pPr>
    <w:rPr>
      <w:rFonts w:ascii="Arial" w:eastAsia="Lucida Sans Unicode" w:hAnsi="Arial" w:cs="Arial"/>
      <w:sz w:val="21"/>
    </w:rPr>
  </w:style>
  <w:style w:type="paragraph" w:customStyle="1" w:styleId="330">
    <w:name w:val="Основной текст с отступом 33"/>
    <w:basedOn w:val="Standard"/>
    <w:qFormat/>
    <w:pPr>
      <w:widowControl w:val="0"/>
      <w:spacing w:after="120"/>
      <w:ind w:left="283" w:firstLine="720"/>
      <w:jc w:val="both"/>
    </w:pPr>
    <w:rPr>
      <w:rFonts w:ascii="Arial" w:hAnsi="Arial" w:cs="Arial"/>
      <w:sz w:val="16"/>
      <w:szCs w:val="16"/>
    </w:rPr>
  </w:style>
  <w:style w:type="paragraph" w:customStyle="1" w:styleId="230">
    <w:name w:val="Основной текст с отступом 23"/>
    <w:basedOn w:val="Standard"/>
    <w:qFormat/>
    <w:pPr>
      <w:ind w:firstLine="720"/>
      <w:jc w:val="both"/>
    </w:pPr>
    <w:rPr>
      <w:rFonts w:ascii="Arial" w:hAnsi="Arial" w:cs="Arial"/>
      <w:sz w:val="28"/>
      <w:szCs w:val="28"/>
    </w:rPr>
  </w:style>
  <w:style w:type="paragraph" w:customStyle="1" w:styleId="ConsPlusNonformat">
    <w:name w:val="ConsPlusNonformat"/>
    <w:qFormat/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</w:style>
  <w:style w:type="paragraph" w:customStyle="1" w:styleId="aff4">
    <w:name w:val="Содержимое таблицы"/>
    <w:basedOn w:val="a"/>
    <w:qFormat/>
    <w:pPr>
      <w:suppressLineNumbers/>
    </w:pPr>
  </w:style>
  <w:style w:type="paragraph" w:customStyle="1" w:styleId="aff5">
    <w:name w:val="Заголовок таблицы"/>
    <w:basedOn w:val="aff4"/>
    <w:qFormat/>
    <w:pPr>
      <w:jc w:val="center"/>
    </w:pPr>
    <w:rPr>
      <w:b/>
      <w:bCs/>
    </w:rPr>
  </w:style>
  <w:style w:type="paragraph" w:customStyle="1" w:styleId="aff6">
    <w:name w:val="Содержимое врезки"/>
    <w:basedOn w:val="aff"/>
    <w:qFormat/>
  </w:style>
  <w:style w:type="paragraph" w:styleId="ad">
    <w:name w:val="footer"/>
    <w:basedOn w:val="a"/>
    <w:link w:val="ac"/>
    <w:pPr>
      <w:suppressLineNumbers/>
      <w:tabs>
        <w:tab w:val="center" w:pos="4819"/>
        <w:tab w:val="right" w:pos="9638"/>
      </w:tabs>
    </w:pPr>
  </w:style>
  <w:style w:type="paragraph" w:styleId="aff7">
    <w:name w:val="Body Text Indent"/>
    <w:basedOn w:val="a"/>
    <w:pPr>
      <w:ind w:firstLine="360"/>
      <w:jc w:val="both"/>
    </w:pPr>
    <w:rPr>
      <w:sz w:val="28"/>
      <w:szCs w:val="40"/>
    </w:rPr>
  </w:style>
  <w:style w:type="paragraph" w:customStyle="1" w:styleId="ConsPlusDocList">
    <w:name w:val="ConsPlusDocList"/>
    <w:next w:val="a"/>
    <w:qFormat/>
    <w:pPr>
      <w:widowControl w:val="0"/>
    </w:pPr>
    <w:rPr>
      <w:rFonts w:ascii="Arial" w:eastAsia="Arial" w:hAnsi="Arial" w:cs="Arial"/>
      <w:sz w:val="20"/>
      <w:szCs w:val="20"/>
      <w:lang w:val="ru-RU"/>
    </w:rPr>
  </w:style>
  <w:style w:type="paragraph" w:customStyle="1" w:styleId="211">
    <w:name w:val="Основной текст 21"/>
    <w:basedOn w:val="a"/>
    <w:qFormat/>
    <w:pPr>
      <w:jc w:val="center"/>
    </w:pPr>
    <w:rPr>
      <w:szCs w:val="20"/>
    </w:rPr>
  </w:style>
  <w:style w:type="paragraph" w:customStyle="1" w:styleId="ConsPlusDocList0">
    <w:name w:val="ConsPlusDocList"/>
    <w:next w:val="a"/>
    <w:qFormat/>
    <w:pPr>
      <w:widowControl w:val="0"/>
    </w:pPr>
    <w:rPr>
      <w:rFonts w:ascii="Arial" w:eastAsia="Arial" w:hAnsi="Arial" w:cs="Arial"/>
      <w:sz w:val="20"/>
      <w:szCs w:val="20"/>
      <w:lang w:val="ru-RU"/>
    </w:rPr>
  </w:style>
  <w:style w:type="paragraph" w:customStyle="1" w:styleId="sdfootnote">
    <w:name w:val="sdfootnote"/>
    <w:basedOn w:val="a"/>
    <w:qFormat/>
    <w:pPr>
      <w:spacing w:before="280"/>
      <w:ind w:left="284" w:hanging="284"/>
    </w:pPr>
    <w:rPr>
      <w:sz w:val="20"/>
      <w:szCs w:val="20"/>
    </w:rPr>
  </w:style>
  <w:style w:type="paragraph" w:customStyle="1" w:styleId="ConsPlusCell">
    <w:name w:val="ConsPlusCell"/>
    <w:basedOn w:val="Standard"/>
    <w:qFormat/>
    <w:rPr>
      <w:rFonts w:ascii="Arial" w:hAnsi="Arial" w:cs="Arial"/>
      <w:sz w:val="20"/>
      <w:szCs w:val="20"/>
      <w:lang w:bidi="hi-IN"/>
    </w:rPr>
  </w:style>
  <w:style w:type="paragraph" w:customStyle="1" w:styleId="aff8">
    <w:name w:val="Верхний колонтитул слева"/>
    <w:basedOn w:val="a"/>
    <w:qFormat/>
    <w:pPr>
      <w:suppressLineNumbers/>
      <w:tabs>
        <w:tab w:val="center" w:pos="4677"/>
        <w:tab w:val="right" w:pos="9354"/>
      </w:tabs>
    </w:pPr>
  </w:style>
  <w:style w:type="paragraph" w:customStyle="1" w:styleId="western">
    <w:name w:val="western"/>
    <w:basedOn w:val="a"/>
    <w:qFormat/>
    <w:pPr>
      <w:spacing w:before="280"/>
      <w:ind w:firstLine="720"/>
      <w:jc w:val="both"/>
    </w:pPr>
    <w:rPr>
      <w:color w:val="000000"/>
      <w:sz w:val="28"/>
      <w:szCs w:val="28"/>
    </w:rPr>
  </w:style>
  <w:style w:type="paragraph" w:customStyle="1" w:styleId="ConsPlusTitle">
    <w:name w:val="ConsPlusTitle"/>
    <w:qFormat/>
    <w:pPr>
      <w:widowControl w:val="0"/>
    </w:pPr>
    <w:rPr>
      <w:rFonts w:eastAsia="Times New Roman" w:cs="Times New Roman"/>
      <w:b/>
      <w:szCs w:val="20"/>
      <w:lang w:val="ru-RU" w:bidi="ar-SA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f9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1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ac">
    <w:name w:val="Нижний колонтитул Знак"/>
    <w:link w:val="ad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f">
    <w:name w:val="Текст сноски Знак"/>
    <w:link w:val="af0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WW8Num4z0">
    <w:name w:val="WW8Num4z0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42">
    <w:name w:val="Основной шрифт абзаца4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32">
    <w:name w:val="Основной шрифт абзаца3"/>
    <w:qFormat/>
  </w:style>
  <w:style w:type="character" w:customStyle="1" w:styleId="24">
    <w:name w:val="Основной шрифт абзаца2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13">
    <w:name w:val="Основной шрифт абзаца1"/>
    <w:qFormat/>
  </w:style>
  <w:style w:type="character" w:customStyle="1" w:styleId="af7">
    <w:name w:val="Символ сноски"/>
    <w:qFormat/>
    <w:rPr>
      <w:vertAlign w:val="superscript"/>
    </w:rPr>
  </w:style>
  <w:style w:type="character" w:styleId="af8">
    <w:name w:val="Hyperlink"/>
    <w:rPr>
      <w:color w:val="000080"/>
      <w:u w:val="single"/>
    </w:rPr>
  </w:style>
  <w:style w:type="character" w:customStyle="1" w:styleId="WW8Num8z0">
    <w:name w:val="WW8Num8z0"/>
    <w:qFormat/>
    <w:rPr>
      <w:rFonts w:ascii="Times New Roman" w:hAnsi="Times New Roman" w:cs="Times New Roman"/>
    </w:rPr>
  </w:style>
  <w:style w:type="character" w:customStyle="1" w:styleId="WW8Num3z1">
    <w:name w:val="WW8Num3z1"/>
    <w:qFormat/>
    <w:rPr>
      <w:rFonts w:ascii="Courier New" w:hAnsi="Courier New" w:cs="Courier New"/>
      <w:sz w:val="20"/>
    </w:rPr>
  </w:style>
  <w:style w:type="character" w:styleId="af9">
    <w:name w:val="page number"/>
    <w:basedOn w:val="13"/>
  </w:style>
  <w:style w:type="character" w:customStyle="1" w:styleId="14">
    <w:name w:val="Знак сноски1"/>
    <w:qFormat/>
    <w:rPr>
      <w:vertAlign w:val="superscript"/>
    </w:rPr>
  </w:style>
  <w:style w:type="character" w:customStyle="1" w:styleId="afa">
    <w:name w:val="Символы концевой сноски"/>
    <w:qFormat/>
    <w:rPr>
      <w:vertAlign w:val="superscript"/>
    </w:rPr>
  </w:style>
  <w:style w:type="character" w:customStyle="1" w:styleId="WW-">
    <w:name w:val="WW-Символы концевой сноски"/>
    <w:qFormat/>
  </w:style>
  <w:style w:type="character" w:customStyle="1" w:styleId="15">
    <w:name w:val="Знак концевой сноски1"/>
    <w:qFormat/>
    <w:rPr>
      <w:vertAlign w:val="superscript"/>
    </w:rPr>
  </w:style>
  <w:style w:type="character" w:customStyle="1" w:styleId="25">
    <w:name w:val="Знак сноски2"/>
    <w:qFormat/>
    <w:rPr>
      <w:vertAlign w:val="superscript"/>
    </w:rPr>
  </w:style>
  <w:style w:type="character" w:customStyle="1" w:styleId="26">
    <w:name w:val="Знак концевой сноски2"/>
    <w:qFormat/>
    <w:rPr>
      <w:vertAlign w:val="superscript"/>
    </w:rPr>
  </w:style>
  <w:style w:type="character" w:customStyle="1" w:styleId="33">
    <w:name w:val="Знак сноски3"/>
    <w:qFormat/>
    <w:rPr>
      <w:vertAlign w:val="superscript"/>
    </w:rPr>
  </w:style>
  <w:style w:type="character" w:styleId="afb">
    <w:name w:val="FollowedHyperlink"/>
    <w:rPr>
      <w:color w:val="800000"/>
      <w:u w:val="single"/>
    </w:rPr>
  </w:style>
  <w:style w:type="character" w:customStyle="1" w:styleId="34">
    <w:name w:val="Знак концевой сноски3"/>
    <w:qFormat/>
    <w:rPr>
      <w:vertAlign w:val="superscript"/>
    </w:rPr>
  </w:style>
  <w:style w:type="character" w:customStyle="1" w:styleId="afc">
    <w:name w:val="Символ нумерации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d">
    <w:name w:val="Верхний колонтитул Знак"/>
    <w:qFormat/>
    <w:rPr>
      <w:sz w:val="24"/>
      <w:szCs w:val="24"/>
      <w:lang w:eastAsia="zh-CN"/>
    </w:rPr>
  </w:style>
  <w:style w:type="character" w:customStyle="1" w:styleId="afe">
    <w:name w:val="Текст выноски Знак"/>
    <w:qFormat/>
    <w:rPr>
      <w:rFonts w:ascii="Tahoma" w:hAnsi="Tahoma" w:cs="Tahoma"/>
      <w:sz w:val="16"/>
      <w:szCs w:val="16"/>
      <w:lang w:eastAsia="zh-CN"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ff">
    <w:name w:val="Body Text"/>
    <w:basedOn w:val="a"/>
    <w:pPr>
      <w:widowControl w:val="0"/>
      <w:spacing w:after="120"/>
    </w:pPr>
    <w:rPr>
      <w:rFonts w:ascii="Arial" w:eastAsia="Lucida Sans Unicode" w:hAnsi="Arial" w:cs="Arial"/>
      <w:sz w:val="21"/>
    </w:rPr>
  </w:style>
  <w:style w:type="paragraph" w:styleId="aff0">
    <w:name w:val="List"/>
    <w:basedOn w:val="aff"/>
    <w:rPr>
      <w:rFonts w:cs="Mangal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43">
    <w:name w:val="Указатель4"/>
    <w:basedOn w:val="a"/>
    <w:qFormat/>
    <w:pPr>
      <w:suppressLineNumbers/>
    </w:pPr>
    <w:rPr>
      <w:rFonts w:cs="Mangal"/>
    </w:rPr>
  </w:style>
  <w:style w:type="paragraph" w:customStyle="1" w:styleId="35">
    <w:name w:val="Название3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6">
    <w:name w:val="Указатель3"/>
    <w:basedOn w:val="a"/>
    <w:qFormat/>
    <w:pPr>
      <w:suppressLineNumbers/>
    </w:pPr>
    <w:rPr>
      <w:rFonts w:cs="Mangal"/>
    </w:rPr>
  </w:style>
  <w:style w:type="paragraph" w:customStyle="1" w:styleId="27">
    <w:name w:val="Название2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qFormat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7">
    <w:name w:val="Указатель1"/>
    <w:basedOn w:val="a"/>
    <w:qFormat/>
    <w:pPr>
      <w:suppressLineNumbers/>
    </w:pPr>
    <w:rPr>
      <w:rFonts w:cs="Mangal"/>
    </w:rPr>
  </w:style>
  <w:style w:type="paragraph" w:customStyle="1" w:styleId="aff2">
    <w:name w:val="Знак"/>
    <w:basedOn w:val="a"/>
    <w:qFormat/>
    <w:pPr>
      <w:widowControl w:val="0"/>
      <w:spacing w:before="280" w:after="280" w:line="360" w:lineRule="atLeast"/>
      <w:jc w:val="both"/>
    </w:pPr>
    <w:rPr>
      <w:rFonts w:ascii="Tahoma" w:hAnsi="Tahoma" w:cs="Tahoma"/>
      <w:sz w:val="20"/>
      <w:szCs w:val="20"/>
      <w:lang w:val="en-US"/>
    </w:rPr>
  </w:style>
  <w:style w:type="paragraph" w:styleId="af0">
    <w:name w:val="footnote text"/>
    <w:basedOn w:val="a"/>
    <w:link w:val="af"/>
    <w:rPr>
      <w:sz w:val="20"/>
      <w:szCs w:val="20"/>
    </w:rPr>
  </w:style>
  <w:style w:type="paragraph" w:customStyle="1" w:styleId="Standard">
    <w:name w:val="Standard"/>
    <w:qFormat/>
    <w:rPr>
      <w:rFonts w:eastAsia="Times New Roman" w:cs="Times New Roman"/>
      <w:lang w:val="ru-RU" w:bidi="ar-SA"/>
    </w:rPr>
  </w:style>
  <w:style w:type="paragraph" w:styleId="aff3">
    <w:name w:val="Normal (Web)"/>
    <w:basedOn w:val="Standard"/>
    <w:qFormat/>
    <w:pPr>
      <w:spacing w:before="100" w:after="100"/>
    </w:pPr>
  </w:style>
  <w:style w:type="paragraph" w:customStyle="1" w:styleId="18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Textbody">
    <w:name w:val="Text body"/>
    <w:basedOn w:val="Standard"/>
    <w:qFormat/>
    <w:pPr>
      <w:jc w:val="both"/>
    </w:pPr>
    <w:rPr>
      <w:color w:val="000000"/>
      <w:sz w:val="28"/>
      <w:szCs w:val="28"/>
    </w:rPr>
  </w:style>
  <w:style w:type="paragraph" w:customStyle="1" w:styleId="220">
    <w:name w:val="Основной текст с отступом 22"/>
    <w:basedOn w:val="Standard"/>
    <w:qFormat/>
    <w:pPr>
      <w:ind w:firstLine="720"/>
      <w:jc w:val="both"/>
    </w:pPr>
    <w:rPr>
      <w:sz w:val="28"/>
      <w:szCs w:val="40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customStyle="1" w:styleId="Textbodyindent">
    <w:name w:val="Text body indent"/>
    <w:basedOn w:val="Standard"/>
    <w:qFormat/>
    <w:pPr>
      <w:ind w:firstLine="360"/>
      <w:jc w:val="both"/>
    </w:pPr>
    <w:rPr>
      <w:iCs/>
      <w:sz w:val="28"/>
      <w:szCs w:val="40"/>
    </w:rPr>
  </w:style>
  <w:style w:type="paragraph" w:customStyle="1" w:styleId="210">
    <w:name w:val="Основной текст с отступом 21"/>
    <w:basedOn w:val="a"/>
    <w:qFormat/>
    <w:pPr>
      <w:widowControl w:val="0"/>
      <w:spacing w:after="120" w:line="480" w:lineRule="auto"/>
      <w:ind w:left="283"/>
    </w:pPr>
    <w:rPr>
      <w:rFonts w:ascii="Arial" w:eastAsia="Lucida Sans Unicode" w:hAnsi="Arial" w:cs="Arial"/>
      <w:sz w:val="21"/>
    </w:rPr>
  </w:style>
  <w:style w:type="paragraph" w:customStyle="1" w:styleId="330">
    <w:name w:val="Основной текст с отступом 33"/>
    <w:basedOn w:val="Standard"/>
    <w:qFormat/>
    <w:pPr>
      <w:widowControl w:val="0"/>
      <w:spacing w:after="120"/>
      <w:ind w:left="283" w:firstLine="720"/>
      <w:jc w:val="both"/>
    </w:pPr>
    <w:rPr>
      <w:rFonts w:ascii="Arial" w:hAnsi="Arial" w:cs="Arial"/>
      <w:sz w:val="16"/>
      <w:szCs w:val="16"/>
    </w:rPr>
  </w:style>
  <w:style w:type="paragraph" w:customStyle="1" w:styleId="230">
    <w:name w:val="Основной текст с отступом 23"/>
    <w:basedOn w:val="Standard"/>
    <w:qFormat/>
    <w:pPr>
      <w:ind w:firstLine="720"/>
      <w:jc w:val="both"/>
    </w:pPr>
    <w:rPr>
      <w:rFonts w:ascii="Arial" w:hAnsi="Arial" w:cs="Arial"/>
      <w:sz w:val="28"/>
      <w:szCs w:val="28"/>
    </w:rPr>
  </w:style>
  <w:style w:type="paragraph" w:customStyle="1" w:styleId="ConsPlusNonformat">
    <w:name w:val="ConsPlusNonformat"/>
    <w:qFormat/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</w:style>
  <w:style w:type="paragraph" w:customStyle="1" w:styleId="aff4">
    <w:name w:val="Содержимое таблицы"/>
    <w:basedOn w:val="a"/>
    <w:qFormat/>
    <w:pPr>
      <w:suppressLineNumbers/>
    </w:pPr>
  </w:style>
  <w:style w:type="paragraph" w:customStyle="1" w:styleId="aff5">
    <w:name w:val="Заголовок таблицы"/>
    <w:basedOn w:val="aff4"/>
    <w:qFormat/>
    <w:pPr>
      <w:jc w:val="center"/>
    </w:pPr>
    <w:rPr>
      <w:b/>
      <w:bCs/>
    </w:rPr>
  </w:style>
  <w:style w:type="paragraph" w:customStyle="1" w:styleId="aff6">
    <w:name w:val="Содержимое врезки"/>
    <w:basedOn w:val="aff"/>
    <w:qFormat/>
  </w:style>
  <w:style w:type="paragraph" w:styleId="ad">
    <w:name w:val="footer"/>
    <w:basedOn w:val="a"/>
    <w:link w:val="ac"/>
    <w:pPr>
      <w:suppressLineNumbers/>
      <w:tabs>
        <w:tab w:val="center" w:pos="4819"/>
        <w:tab w:val="right" w:pos="9638"/>
      </w:tabs>
    </w:pPr>
  </w:style>
  <w:style w:type="paragraph" w:styleId="aff7">
    <w:name w:val="Body Text Indent"/>
    <w:basedOn w:val="a"/>
    <w:pPr>
      <w:ind w:firstLine="360"/>
      <w:jc w:val="both"/>
    </w:pPr>
    <w:rPr>
      <w:sz w:val="28"/>
      <w:szCs w:val="40"/>
    </w:rPr>
  </w:style>
  <w:style w:type="paragraph" w:customStyle="1" w:styleId="ConsPlusDocList">
    <w:name w:val="ConsPlusDocList"/>
    <w:next w:val="a"/>
    <w:qFormat/>
    <w:pPr>
      <w:widowControl w:val="0"/>
    </w:pPr>
    <w:rPr>
      <w:rFonts w:ascii="Arial" w:eastAsia="Arial" w:hAnsi="Arial" w:cs="Arial"/>
      <w:sz w:val="20"/>
      <w:szCs w:val="20"/>
      <w:lang w:val="ru-RU"/>
    </w:rPr>
  </w:style>
  <w:style w:type="paragraph" w:customStyle="1" w:styleId="211">
    <w:name w:val="Основной текст 21"/>
    <w:basedOn w:val="a"/>
    <w:qFormat/>
    <w:pPr>
      <w:jc w:val="center"/>
    </w:pPr>
    <w:rPr>
      <w:szCs w:val="20"/>
    </w:rPr>
  </w:style>
  <w:style w:type="paragraph" w:customStyle="1" w:styleId="ConsPlusDocList0">
    <w:name w:val="ConsPlusDocList"/>
    <w:next w:val="a"/>
    <w:qFormat/>
    <w:pPr>
      <w:widowControl w:val="0"/>
    </w:pPr>
    <w:rPr>
      <w:rFonts w:ascii="Arial" w:eastAsia="Arial" w:hAnsi="Arial" w:cs="Arial"/>
      <w:sz w:val="20"/>
      <w:szCs w:val="20"/>
      <w:lang w:val="ru-RU"/>
    </w:rPr>
  </w:style>
  <w:style w:type="paragraph" w:customStyle="1" w:styleId="sdfootnote">
    <w:name w:val="sdfootnote"/>
    <w:basedOn w:val="a"/>
    <w:qFormat/>
    <w:pPr>
      <w:spacing w:before="280"/>
      <w:ind w:left="284" w:hanging="284"/>
    </w:pPr>
    <w:rPr>
      <w:sz w:val="20"/>
      <w:szCs w:val="20"/>
    </w:rPr>
  </w:style>
  <w:style w:type="paragraph" w:customStyle="1" w:styleId="ConsPlusCell">
    <w:name w:val="ConsPlusCell"/>
    <w:basedOn w:val="Standard"/>
    <w:qFormat/>
    <w:rPr>
      <w:rFonts w:ascii="Arial" w:hAnsi="Arial" w:cs="Arial"/>
      <w:sz w:val="20"/>
      <w:szCs w:val="20"/>
      <w:lang w:bidi="hi-IN"/>
    </w:rPr>
  </w:style>
  <w:style w:type="paragraph" w:customStyle="1" w:styleId="aff8">
    <w:name w:val="Верхний колонтитул слева"/>
    <w:basedOn w:val="a"/>
    <w:qFormat/>
    <w:pPr>
      <w:suppressLineNumbers/>
      <w:tabs>
        <w:tab w:val="center" w:pos="4677"/>
        <w:tab w:val="right" w:pos="9354"/>
      </w:tabs>
    </w:pPr>
  </w:style>
  <w:style w:type="paragraph" w:customStyle="1" w:styleId="western">
    <w:name w:val="western"/>
    <w:basedOn w:val="a"/>
    <w:qFormat/>
    <w:pPr>
      <w:spacing w:before="280"/>
      <w:ind w:firstLine="720"/>
      <w:jc w:val="both"/>
    </w:pPr>
    <w:rPr>
      <w:color w:val="000000"/>
      <w:sz w:val="28"/>
      <w:szCs w:val="28"/>
    </w:rPr>
  </w:style>
  <w:style w:type="paragraph" w:customStyle="1" w:styleId="ConsPlusTitle">
    <w:name w:val="ConsPlusTitle"/>
    <w:qFormat/>
    <w:pPr>
      <w:widowControl w:val="0"/>
    </w:pPr>
    <w:rPr>
      <w:rFonts w:eastAsia="Times New Roman" w:cs="Times New Roman"/>
      <w:b/>
      <w:szCs w:val="20"/>
      <w:lang w:val="ru-RU" w:bidi="ar-SA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f9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8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ZR&amp;n=494998" TargetMode="External"/><Relationship Id="rId18" Type="http://schemas.openxmlformats.org/officeDocument/2006/relationships/hyperlink" Target="https://login.consultant.ru/link/?req=doc&amp;base=RZR&amp;n=494996&amp;dst=359" TargetMode="External"/><Relationship Id="rId26" Type="http://schemas.openxmlformats.org/officeDocument/2006/relationships/hyperlink" Target="https://login.consultant.ru/link/?req=doc&amp;base=RZR&amp;n=116468" TargetMode="External"/><Relationship Id="rId39" Type="http://schemas.openxmlformats.org/officeDocument/2006/relationships/hyperlink" Target="https://login.consultant.ru/link/?req=doc&amp;base=RZR&amp;n=494996&amp;dst=100352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ZR&amp;n=501278" TargetMode="External"/><Relationship Id="rId34" Type="http://schemas.openxmlformats.org/officeDocument/2006/relationships/hyperlink" Target="https://login.consultant.ru/link/?req=doc&amp;base=RZR&amp;n=494996&amp;dst=100352" TargetMode="External"/><Relationship Id="rId42" Type="http://schemas.openxmlformats.org/officeDocument/2006/relationships/hyperlink" Target="https://login.consultant.ru/link/?req=doc&amp;base=RZR&amp;n=300316" TargetMode="External"/><Relationship Id="rId47" Type="http://schemas.openxmlformats.org/officeDocument/2006/relationships/hyperlink" Target="https://login.consultant.ru/link/?req=doc&amp;base=RZR&amp;n=311791" TargetMode="External"/><Relationship Id="rId50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26gosuslugi.ru/" TargetMode="External"/><Relationship Id="rId17" Type="http://schemas.openxmlformats.org/officeDocument/2006/relationships/hyperlink" Target="https://login.consultant.ru/link/?req=doc&amp;base=RZR&amp;n=494996&amp;dst=100352" TargetMode="External"/><Relationship Id="rId25" Type="http://schemas.openxmlformats.org/officeDocument/2006/relationships/hyperlink" Target="https://login.consultant.ru/link/?req=doc&amp;base=RLAW077&amp;n=187620&amp;dst=100154" TargetMode="External"/><Relationship Id="rId33" Type="http://schemas.openxmlformats.org/officeDocument/2006/relationships/hyperlink" Target="https://login.consultant.ru/link/?req=doc&amp;base=RLAW077&amp;n=203076" TargetMode="External"/><Relationship Id="rId38" Type="http://schemas.openxmlformats.org/officeDocument/2006/relationships/hyperlink" Target="https://login.consultant.ru/link/?req=doc&amp;base=RZR&amp;n=494996&amp;dst=100352" TargetMode="External"/><Relationship Id="rId46" Type="http://schemas.openxmlformats.org/officeDocument/2006/relationships/hyperlink" Target="https://login.consultant.ru/link/?req=doc&amp;base=RZR&amp;n=30031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ZR&amp;n=494996&amp;dst=100352" TargetMode="External"/><Relationship Id="rId20" Type="http://schemas.openxmlformats.org/officeDocument/2006/relationships/hyperlink" Target="https://login.consultant.ru/link/?req=doc&amp;base=RZR&amp;n=372741&amp;dst=100015" TargetMode="External"/><Relationship Id="rId29" Type="http://schemas.openxmlformats.org/officeDocument/2006/relationships/hyperlink" Target="https://login.consultant.ru/link/?req=doc&amp;base=RZR&amp;n=494996&amp;dst=335" TargetMode="External"/><Relationship Id="rId41" Type="http://schemas.openxmlformats.org/officeDocument/2006/relationships/hyperlink" Target="https://login.consultant.ru/link/?req=doc&amp;base=RZR&amp;n=494996&amp;dst=10035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utsz@bk.ru" TargetMode="External"/><Relationship Id="rId24" Type="http://schemas.openxmlformats.org/officeDocument/2006/relationships/hyperlink" Target="https://login.consultant.ru/link/?req=doc&amp;base=RZR&amp;n=494996" TargetMode="External"/><Relationship Id="rId32" Type="http://schemas.openxmlformats.org/officeDocument/2006/relationships/hyperlink" Target="https://login.consultant.ru/link/?req=doc&amp;base=RZR&amp;n=494996&amp;dst=78" TargetMode="External"/><Relationship Id="rId37" Type="http://schemas.openxmlformats.org/officeDocument/2006/relationships/hyperlink" Target="https://login.consultant.ru/link/?req=doc&amp;base=RZR&amp;n=494996&amp;dst=218" TargetMode="External"/><Relationship Id="rId40" Type="http://schemas.openxmlformats.org/officeDocument/2006/relationships/hyperlink" Target="https://login.consultant.ru/link/?req=doc&amp;base=RZR&amp;n=494996&amp;dst=100352" TargetMode="External"/><Relationship Id="rId45" Type="http://schemas.openxmlformats.org/officeDocument/2006/relationships/hyperlink" Target="https://login.consultant.ru/link/?req=doc&amp;base=RZR&amp;n=49499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ZR&amp;n=494996&amp;dst=43" TargetMode="External"/><Relationship Id="rId23" Type="http://schemas.openxmlformats.org/officeDocument/2006/relationships/hyperlink" Target="https://login.consultant.ru/link/?req=doc&amp;base=RZR&amp;n=494996&amp;dst=100134" TargetMode="External"/><Relationship Id="rId28" Type="http://schemas.openxmlformats.org/officeDocument/2006/relationships/hyperlink" Target="https://login.consultant.ru/link/?req=doc&amp;base=RZR&amp;n=494998" TargetMode="External"/><Relationship Id="rId36" Type="http://schemas.openxmlformats.org/officeDocument/2006/relationships/hyperlink" Target="https://login.consultant.ru/link/?req=doc&amp;base=RZR&amp;n=494996&amp;dst=100352" TargetMode="External"/><Relationship Id="rId49" Type="http://schemas.openxmlformats.org/officeDocument/2006/relationships/header" Target="header1.xml"/><Relationship Id="rId10" Type="http://schemas.openxmlformats.org/officeDocument/2006/relationships/hyperlink" Target="http://www.umfc26.ru/" TargetMode="External"/><Relationship Id="rId19" Type="http://schemas.openxmlformats.org/officeDocument/2006/relationships/hyperlink" Target="https://login.consultant.ru/link/?req=doc&amp;base=RLAW077&amp;n=203076" TargetMode="External"/><Relationship Id="rId31" Type="http://schemas.openxmlformats.org/officeDocument/2006/relationships/hyperlink" Target="https://login.consultant.ru/link/?req=doc&amp;base=RZR&amp;n=494996&amp;dst=76" TargetMode="External"/><Relationship Id="rId44" Type="http://schemas.openxmlformats.org/officeDocument/2006/relationships/hyperlink" Target="https://login.consultant.ru/link/?req=doc&amp;base=RZR&amp;n=494996&amp;dst=100352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umfc26.ru/" TargetMode="External"/><Relationship Id="rId14" Type="http://schemas.openxmlformats.org/officeDocument/2006/relationships/hyperlink" Target="https://login.consultant.ru/link/?req=doc&amp;base=RZR&amp;n=494996" TargetMode="External"/><Relationship Id="rId22" Type="http://schemas.openxmlformats.org/officeDocument/2006/relationships/hyperlink" Target="https://login.consultant.ru/link/?req=doc&amp;base=RZR&amp;n=191451" TargetMode="External"/><Relationship Id="rId27" Type="http://schemas.openxmlformats.org/officeDocument/2006/relationships/hyperlink" Target="https://login.consultant.ru/link/?req=doc&amp;base=RZR&amp;n=494998" TargetMode="External"/><Relationship Id="rId30" Type="http://schemas.openxmlformats.org/officeDocument/2006/relationships/hyperlink" Target="https://login.consultant.ru/link/?req=doc&amp;base=RZR&amp;n=494996&amp;dst=71" TargetMode="External"/><Relationship Id="rId35" Type="http://schemas.openxmlformats.org/officeDocument/2006/relationships/hyperlink" Target="https://login.consultant.ru/link/?req=doc&amp;base=RZR&amp;n=494996&amp;dst=100352" TargetMode="External"/><Relationship Id="rId43" Type="http://schemas.openxmlformats.org/officeDocument/2006/relationships/hyperlink" Target="https://login.consultant.ru/link/?req=doc&amp;base=RZR&amp;n=494996&amp;dst=100352" TargetMode="External"/><Relationship Id="rId48" Type="http://schemas.openxmlformats.org/officeDocument/2006/relationships/hyperlink" Target="https://login.consultant.ru/link/?req=doc&amp;base=RLAW077&amp;n=189609" TargetMode="Externa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F143C-90D0-4DCC-9D72-9A4C42D98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42</Pages>
  <Words>16566</Words>
  <Characters>94429</Characters>
  <Application>Microsoft Office Word</Application>
  <DocSecurity>0</DocSecurity>
  <Lines>786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SPecialiST RePack</Company>
  <LinksUpToDate>false</LinksUpToDate>
  <CharactersWithSpaces>110774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mtlyeu</dc:creator>
  <cp:keywords/>
  <dc:description/>
  <cp:lastModifiedBy>Князь Александра Николаевна</cp:lastModifiedBy>
  <cp:revision>144</cp:revision>
  <cp:lastPrinted>2025-12-03T11:48:00Z</cp:lastPrinted>
  <dcterms:created xsi:type="dcterms:W3CDTF">2025-06-19T05:53:00Z</dcterms:created>
  <dcterms:modified xsi:type="dcterms:W3CDTF">2025-12-03T11:50:00Z</dcterms:modified>
  <dc:language>en-US</dc:language>
</cp:coreProperties>
</file>